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762F" w:rsidP="00C15D51" w14:paraId="470B6D44" w14:textId="77777777">
      <w:pPr>
        <w:tabs>
          <w:tab w:val="center" w:pos="5173"/>
          <w:tab w:val="right" w:pos="9637"/>
        </w:tabs>
        <w:ind w:firstLine="709"/>
        <w:jc w:val="center"/>
        <w:rPr>
          <w:b/>
          <w:sz w:val="28"/>
          <w:szCs w:val="28"/>
        </w:rPr>
      </w:pPr>
    </w:p>
    <w:p w:rsidR="00C15D51" w:rsidRPr="00251D58" w:rsidP="00C15D51" w14:paraId="1C6B9B01" w14:textId="77777777">
      <w:pPr>
        <w:tabs>
          <w:tab w:val="center" w:pos="5173"/>
          <w:tab w:val="right" w:pos="9637"/>
        </w:tabs>
        <w:ind w:firstLine="709"/>
        <w:jc w:val="center"/>
        <w:rPr>
          <w:b/>
          <w:sz w:val="26"/>
          <w:szCs w:val="26"/>
        </w:rPr>
      </w:pPr>
      <w:r w:rsidRPr="00251D58">
        <w:rPr>
          <w:b/>
          <w:sz w:val="26"/>
          <w:szCs w:val="26"/>
        </w:rPr>
        <w:t xml:space="preserve">ПОСТАНОВЛЕНИЕ </w:t>
      </w:r>
    </w:p>
    <w:p w:rsidR="00C15D51" w:rsidRPr="00251D58" w:rsidP="00C15D51" w14:paraId="67262BE9" w14:textId="77777777">
      <w:pPr>
        <w:ind w:firstLine="709"/>
        <w:jc w:val="center"/>
        <w:rPr>
          <w:b/>
          <w:sz w:val="26"/>
          <w:szCs w:val="26"/>
        </w:rPr>
      </w:pPr>
      <w:r w:rsidRPr="00251D58">
        <w:rPr>
          <w:b/>
          <w:sz w:val="26"/>
          <w:szCs w:val="26"/>
        </w:rPr>
        <w:t>о назначении административного наказания</w:t>
      </w:r>
    </w:p>
    <w:p w:rsidR="00D63981" w:rsidRPr="00251D58" w:rsidP="00B57BF2" w14:paraId="3E6F6C7A" w14:textId="77777777">
      <w:pPr>
        <w:jc w:val="both"/>
        <w:rPr>
          <w:rFonts w:eastAsia="MS Mincho"/>
          <w:sz w:val="26"/>
          <w:szCs w:val="26"/>
        </w:rPr>
      </w:pPr>
    </w:p>
    <w:p w:rsidR="00B57BF2" w:rsidRPr="00251D58" w:rsidP="00B57BF2" w14:paraId="53A14E33" w14:textId="77777777">
      <w:pPr>
        <w:jc w:val="both"/>
        <w:rPr>
          <w:rFonts w:eastAsia="MS Mincho"/>
          <w:sz w:val="26"/>
          <w:szCs w:val="26"/>
        </w:rPr>
      </w:pPr>
      <w:r>
        <w:rPr>
          <w:rFonts w:eastAsia="MS Mincho"/>
          <w:sz w:val="26"/>
          <w:szCs w:val="26"/>
        </w:rPr>
        <w:t>06</w:t>
      </w:r>
      <w:r w:rsidRPr="00251D58" w:rsidR="00E5369D">
        <w:rPr>
          <w:rFonts w:eastAsia="MS Mincho"/>
          <w:sz w:val="26"/>
          <w:szCs w:val="26"/>
        </w:rPr>
        <w:t xml:space="preserve"> </w:t>
      </w:r>
      <w:r>
        <w:rPr>
          <w:rFonts w:eastAsia="MS Mincho"/>
          <w:sz w:val="26"/>
          <w:szCs w:val="26"/>
        </w:rPr>
        <w:t>августа</w:t>
      </w:r>
      <w:r w:rsidRPr="00251D58" w:rsidR="00B747EC">
        <w:rPr>
          <w:rFonts w:eastAsia="MS Mincho"/>
          <w:sz w:val="26"/>
          <w:szCs w:val="26"/>
        </w:rPr>
        <w:t xml:space="preserve"> </w:t>
      </w:r>
      <w:r w:rsidRPr="00251D58" w:rsidR="008B380E">
        <w:rPr>
          <w:rFonts w:eastAsia="MS Mincho"/>
          <w:sz w:val="26"/>
          <w:szCs w:val="26"/>
        </w:rPr>
        <w:t>202</w:t>
      </w:r>
      <w:r w:rsidRPr="00251D58" w:rsidR="001E0780">
        <w:rPr>
          <w:rFonts w:eastAsia="MS Mincho"/>
          <w:sz w:val="26"/>
          <w:szCs w:val="26"/>
        </w:rPr>
        <w:t>6</w:t>
      </w:r>
      <w:r w:rsidRPr="00251D58">
        <w:rPr>
          <w:rFonts w:eastAsia="MS Mincho"/>
          <w:sz w:val="26"/>
          <w:szCs w:val="26"/>
        </w:rPr>
        <w:t xml:space="preserve"> г</w:t>
      </w:r>
      <w:r w:rsidRPr="00251D58" w:rsidR="00D63981">
        <w:rPr>
          <w:rFonts w:eastAsia="MS Mincho"/>
          <w:sz w:val="26"/>
          <w:szCs w:val="26"/>
        </w:rPr>
        <w:t xml:space="preserve">ода </w:t>
      </w:r>
      <w:r w:rsidRPr="00251D58">
        <w:rPr>
          <w:rFonts w:eastAsia="MS Mincho"/>
          <w:sz w:val="26"/>
          <w:szCs w:val="26"/>
        </w:rPr>
        <w:tab/>
      </w:r>
      <w:r>
        <w:rPr>
          <w:rFonts w:eastAsia="MS Mincho"/>
          <w:sz w:val="26"/>
          <w:szCs w:val="26"/>
        </w:rPr>
        <w:t xml:space="preserve"> </w:t>
      </w:r>
      <w:r w:rsidRPr="00251D58">
        <w:rPr>
          <w:rFonts w:eastAsia="MS Mincho"/>
          <w:sz w:val="26"/>
          <w:szCs w:val="26"/>
        </w:rPr>
        <w:tab/>
      </w:r>
      <w:r w:rsidRPr="00251D58">
        <w:rPr>
          <w:rFonts w:eastAsia="MS Mincho"/>
          <w:sz w:val="26"/>
          <w:szCs w:val="26"/>
        </w:rPr>
        <w:tab/>
        <w:t xml:space="preserve">       </w:t>
      </w:r>
      <w:r w:rsidRPr="00251D58" w:rsidR="00D63981">
        <w:rPr>
          <w:rFonts w:eastAsia="MS Mincho"/>
          <w:sz w:val="26"/>
          <w:szCs w:val="26"/>
        </w:rPr>
        <w:t xml:space="preserve">                       </w:t>
      </w:r>
      <w:r w:rsidR="00251D58">
        <w:rPr>
          <w:rFonts w:eastAsia="MS Mincho"/>
          <w:sz w:val="26"/>
          <w:szCs w:val="26"/>
        </w:rPr>
        <w:t xml:space="preserve">             </w:t>
      </w:r>
      <w:r w:rsidRPr="00251D58" w:rsidR="00D63981">
        <w:rPr>
          <w:rFonts w:eastAsia="MS Mincho"/>
          <w:sz w:val="26"/>
          <w:szCs w:val="26"/>
        </w:rPr>
        <w:t xml:space="preserve">  </w:t>
      </w:r>
      <w:r>
        <w:rPr>
          <w:rFonts w:eastAsia="MS Mincho"/>
          <w:sz w:val="26"/>
          <w:szCs w:val="26"/>
        </w:rPr>
        <w:t xml:space="preserve">         </w:t>
      </w:r>
      <w:r w:rsidRPr="00251D58" w:rsidR="00D63981">
        <w:rPr>
          <w:rFonts w:eastAsia="MS Mincho"/>
          <w:sz w:val="26"/>
          <w:szCs w:val="26"/>
        </w:rPr>
        <w:t xml:space="preserve"> </w:t>
      </w:r>
      <w:r w:rsidRPr="00251D58">
        <w:rPr>
          <w:rFonts w:eastAsia="MS Mincho"/>
          <w:sz w:val="26"/>
          <w:szCs w:val="26"/>
        </w:rPr>
        <w:t>г.</w:t>
      </w:r>
      <w:r w:rsidRPr="00251D58" w:rsidR="00D63981">
        <w:rPr>
          <w:rFonts w:eastAsia="MS Mincho"/>
          <w:sz w:val="26"/>
          <w:szCs w:val="26"/>
        </w:rPr>
        <w:t xml:space="preserve"> </w:t>
      </w:r>
      <w:r w:rsidRPr="00251D58">
        <w:rPr>
          <w:rFonts w:eastAsia="MS Mincho"/>
          <w:sz w:val="26"/>
          <w:szCs w:val="26"/>
        </w:rPr>
        <w:t xml:space="preserve">Пыть-Ях   </w:t>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r w:rsidRPr="00251D58">
        <w:rPr>
          <w:rFonts w:eastAsia="MS Mincho"/>
          <w:sz w:val="26"/>
          <w:szCs w:val="26"/>
        </w:rPr>
        <w:tab/>
      </w:r>
    </w:p>
    <w:p w:rsidR="00C15D51" w:rsidP="00C15D51" w14:paraId="6E41D81C" w14:textId="77777777">
      <w:pPr>
        <w:ind w:firstLine="708"/>
        <w:jc w:val="both"/>
        <w:rPr>
          <w:rFonts w:eastAsia="MS Mincho"/>
          <w:sz w:val="26"/>
          <w:szCs w:val="26"/>
        </w:rPr>
      </w:pPr>
      <w:r>
        <w:rPr>
          <w:rFonts w:eastAsia="MS Mincho"/>
          <w:sz w:val="26"/>
          <w:szCs w:val="26"/>
        </w:rPr>
        <w:t>Исполняющий обязанности м</w:t>
      </w:r>
      <w:r w:rsidRPr="00BF3001">
        <w:rPr>
          <w:rFonts w:eastAsia="MS Mincho"/>
          <w:sz w:val="26"/>
          <w:szCs w:val="26"/>
        </w:rPr>
        <w:t>ирово</w:t>
      </w:r>
      <w:r>
        <w:rPr>
          <w:rFonts w:eastAsia="MS Mincho"/>
          <w:sz w:val="26"/>
          <w:szCs w:val="26"/>
        </w:rPr>
        <w:t>го</w:t>
      </w:r>
      <w:r w:rsidRPr="00BF3001">
        <w:rPr>
          <w:rFonts w:eastAsia="MS Mincho"/>
          <w:sz w:val="26"/>
          <w:szCs w:val="26"/>
        </w:rPr>
        <w:t xml:space="preserve"> судь</w:t>
      </w:r>
      <w:r>
        <w:rPr>
          <w:rFonts w:eastAsia="MS Mincho"/>
          <w:sz w:val="26"/>
          <w:szCs w:val="26"/>
        </w:rPr>
        <w:t>и</w:t>
      </w:r>
      <w:r w:rsidRPr="00BF3001">
        <w:rPr>
          <w:rFonts w:eastAsia="MS Mincho"/>
          <w:sz w:val="26"/>
          <w:szCs w:val="26"/>
        </w:rPr>
        <w:t xml:space="preserve"> судебного участка № </w:t>
      </w:r>
      <w:r>
        <w:rPr>
          <w:rFonts w:eastAsia="MS Mincho"/>
          <w:sz w:val="26"/>
          <w:szCs w:val="26"/>
        </w:rPr>
        <w:t>2</w:t>
      </w:r>
      <w:r w:rsidRPr="00BF3001">
        <w:rPr>
          <w:rFonts w:eastAsia="MS Mincho"/>
          <w:sz w:val="26"/>
          <w:szCs w:val="26"/>
        </w:rPr>
        <w:t xml:space="preserve"> Пыть-Яхского судебного района Ханты-Мансийского автономного округа-Югры</w:t>
      </w:r>
      <w:r>
        <w:rPr>
          <w:rFonts w:eastAsia="MS Mincho"/>
          <w:sz w:val="26"/>
          <w:szCs w:val="26"/>
        </w:rPr>
        <w:t>,</w:t>
      </w:r>
      <w:r w:rsidRPr="00BF3001">
        <w:rPr>
          <w:rFonts w:eastAsia="MS Mincho"/>
          <w:sz w:val="26"/>
          <w:szCs w:val="26"/>
        </w:rPr>
        <w:t xml:space="preserve"> </w:t>
      </w:r>
      <w:r>
        <w:rPr>
          <w:rFonts w:eastAsia="MS Mincho"/>
          <w:sz w:val="26"/>
          <w:szCs w:val="26"/>
        </w:rPr>
        <w:t>м</w:t>
      </w:r>
      <w:r w:rsidRPr="00251D58">
        <w:rPr>
          <w:rFonts w:eastAsia="MS Mincho"/>
          <w:sz w:val="26"/>
          <w:szCs w:val="26"/>
        </w:rPr>
        <w:t xml:space="preserve">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693C91" w:rsidP="00C15D51" w14:paraId="6F0CA55A" w14:textId="77777777">
      <w:pPr>
        <w:ind w:firstLine="708"/>
        <w:jc w:val="both"/>
        <w:rPr>
          <w:rFonts w:eastAsia="MS Mincho"/>
          <w:sz w:val="26"/>
          <w:szCs w:val="26"/>
        </w:rPr>
      </w:pPr>
      <w:r>
        <w:rPr>
          <w:rFonts w:eastAsia="MS Mincho"/>
          <w:sz w:val="26"/>
          <w:szCs w:val="26"/>
        </w:rPr>
        <w:t xml:space="preserve">с участием лица, в отношении которого ведется производство по делу об административном правонарушении Гаджиева М.М.о., </w:t>
      </w:r>
    </w:p>
    <w:p w:rsidR="00C15D51" w:rsidRPr="00251D58" w:rsidP="00C15D51" w14:paraId="53305F36" w14:textId="77777777">
      <w:pPr>
        <w:ind w:firstLine="708"/>
        <w:jc w:val="both"/>
        <w:rPr>
          <w:rFonts w:eastAsia="MS Mincho"/>
          <w:sz w:val="26"/>
          <w:szCs w:val="26"/>
        </w:rPr>
      </w:pPr>
      <w:r w:rsidRPr="00251D58">
        <w:rPr>
          <w:rFonts w:eastAsia="MS Mincho"/>
          <w:sz w:val="26"/>
          <w:szCs w:val="26"/>
        </w:rPr>
        <w:t xml:space="preserve">рассмотрев в открытом судебном заседании дело об административном правонарушении, предусмотренном ч. </w:t>
      </w:r>
      <w:r w:rsidRPr="00251D58" w:rsidR="00FF4137">
        <w:rPr>
          <w:rFonts w:eastAsia="MS Mincho"/>
          <w:sz w:val="26"/>
          <w:szCs w:val="26"/>
        </w:rPr>
        <w:t>5</w:t>
      </w:r>
      <w:r w:rsidRPr="00251D58">
        <w:rPr>
          <w:rFonts w:eastAsia="MS Mincho"/>
          <w:sz w:val="26"/>
          <w:szCs w:val="26"/>
        </w:rPr>
        <w:t xml:space="preserve"> ст. 12.15 Кодекса Российской Федерации об административных правонарушениях в отношении </w:t>
      </w:r>
    </w:p>
    <w:p w:rsidR="008D6F96" w:rsidRPr="00251D58" w:rsidP="001E0780" w14:paraId="01C17BA7" w14:textId="250B546E">
      <w:pPr>
        <w:pStyle w:val="PlainText"/>
        <w:ind w:left="708"/>
        <w:jc w:val="both"/>
        <w:rPr>
          <w:rFonts w:ascii="Times New Roman" w:eastAsia="MS Mincho" w:hAnsi="Times New Roman"/>
          <w:sz w:val="26"/>
          <w:szCs w:val="26"/>
        </w:rPr>
      </w:pPr>
      <w:r>
        <w:rPr>
          <w:rFonts w:ascii="Times New Roman" w:eastAsia="MS Mincho" w:hAnsi="Times New Roman"/>
          <w:sz w:val="26"/>
          <w:szCs w:val="26"/>
        </w:rPr>
        <w:t>Гаджиева Мухтара Минвар оглы</w:t>
      </w:r>
      <w:r w:rsidRPr="00251D58" w:rsidR="008B380E">
        <w:rPr>
          <w:rFonts w:ascii="Times New Roman" w:eastAsia="MS Mincho" w:hAnsi="Times New Roman"/>
          <w:sz w:val="26"/>
          <w:szCs w:val="26"/>
        </w:rPr>
        <w:t xml:space="preserve">, </w:t>
      </w:r>
      <w:r w:rsidR="002A07BF">
        <w:rPr>
          <w:rFonts w:ascii="Times New Roman" w:eastAsia="MS Mincho" w:hAnsi="Times New Roman"/>
          <w:sz w:val="26"/>
          <w:szCs w:val="26"/>
        </w:rPr>
        <w:t>---</w:t>
      </w:r>
      <w:r w:rsidRPr="00251D58" w:rsidR="00A366D0">
        <w:rPr>
          <w:rFonts w:ascii="Times New Roman" w:eastAsia="MS Mincho" w:hAnsi="Times New Roman"/>
          <w:sz w:val="26"/>
          <w:szCs w:val="26"/>
        </w:rPr>
        <w:t>,</w:t>
      </w:r>
    </w:p>
    <w:p w:rsidR="00C9772D" w:rsidRPr="00251D58" w:rsidP="001E0780" w14:paraId="76B171C2" w14:textId="77777777">
      <w:pPr>
        <w:pStyle w:val="PlainText"/>
        <w:ind w:left="708"/>
        <w:jc w:val="both"/>
        <w:rPr>
          <w:rFonts w:ascii="Times New Roman" w:eastAsia="MS Mincho" w:hAnsi="Times New Roman"/>
          <w:sz w:val="26"/>
          <w:szCs w:val="26"/>
        </w:rPr>
      </w:pPr>
    </w:p>
    <w:p w:rsidR="00B57BF2" w:rsidRPr="00251D58" w:rsidP="008D6F96" w14:paraId="1066133F" w14:textId="77777777">
      <w:pPr>
        <w:jc w:val="center"/>
        <w:rPr>
          <w:rFonts w:eastAsia="MS Mincho"/>
          <w:b/>
          <w:sz w:val="26"/>
          <w:szCs w:val="26"/>
        </w:rPr>
      </w:pPr>
      <w:r w:rsidRPr="00251D58">
        <w:rPr>
          <w:rFonts w:eastAsia="MS Mincho"/>
          <w:b/>
          <w:sz w:val="26"/>
          <w:szCs w:val="26"/>
        </w:rPr>
        <w:t>УСТАНОВИЛ:</w:t>
      </w:r>
    </w:p>
    <w:p w:rsidR="00B57BF2" w:rsidRPr="00251D58" w:rsidP="00B57BF2" w14:paraId="36FD145B" w14:textId="77777777">
      <w:pPr>
        <w:jc w:val="both"/>
        <w:rPr>
          <w:rFonts w:eastAsia="MS Mincho"/>
          <w:sz w:val="26"/>
          <w:szCs w:val="26"/>
        </w:rPr>
      </w:pPr>
    </w:p>
    <w:p w:rsidR="00FF4137" w:rsidRPr="00251D58" w:rsidP="00FF4137" w14:paraId="2602B0F1" w14:textId="3530DA19">
      <w:pPr>
        <w:spacing w:line="0" w:lineRule="atLeast"/>
        <w:ind w:firstLine="709"/>
        <w:contextualSpacing/>
        <w:jc w:val="both"/>
        <w:rPr>
          <w:sz w:val="26"/>
          <w:szCs w:val="26"/>
        </w:rPr>
      </w:pPr>
      <w:r>
        <w:rPr>
          <w:rFonts w:eastAsia="MS Mincho"/>
          <w:sz w:val="26"/>
          <w:szCs w:val="26"/>
        </w:rPr>
        <w:t>14</w:t>
      </w:r>
      <w:r w:rsidRPr="00251D58" w:rsidR="00445A93">
        <w:rPr>
          <w:rFonts w:eastAsia="MS Mincho"/>
          <w:sz w:val="26"/>
          <w:szCs w:val="26"/>
        </w:rPr>
        <w:t xml:space="preserve"> </w:t>
      </w:r>
      <w:r w:rsidR="007D52A9">
        <w:rPr>
          <w:rFonts w:eastAsia="MS Mincho"/>
          <w:sz w:val="26"/>
          <w:szCs w:val="26"/>
        </w:rPr>
        <w:t>июля</w:t>
      </w:r>
      <w:r w:rsidRPr="00251D58" w:rsidR="00445A93">
        <w:rPr>
          <w:rFonts w:eastAsia="MS Mincho"/>
          <w:sz w:val="26"/>
          <w:szCs w:val="26"/>
        </w:rPr>
        <w:t xml:space="preserve"> </w:t>
      </w:r>
      <w:r w:rsidRPr="00251D58">
        <w:rPr>
          <w:rFonts w:eastAsia="MS Mincho"/>
          <w:sz w:val="26"/>
          <w:szCs w:val="26"/>
        </w:rPr>
        <w:t>202</w:t>
      </w:r>
      <w:r w:rsidRPr="00251D58" w:rsidR="001E0780">
        <w:rPr>
          <w:rFonts w:eastAsia="MS Mincho"/>
          <w:sz w:val="26"/>
          <w:szCs w:val="26"/>
        </w:rPr>
        <w:t>6</w:t>
      </w:r>
      <w:r w:rsidRPr="00251D58" w:rsidR="00445A93">
        <w:rPr>
          <w:rFonts w:eastAsia="MS Mincho"/>
          <w:sz w:val="26"/>
          <w:szCs w:val="26"/>
        </w:rPr>
        <w:t xml:space="preserve"> года</w:t>
      </w:r>
      <w:r w:rsidRPr="00251D58">
        <w:rPr>
          <w:rFonts w:eastAsia="MS Mincho"/>
          <w:sz w:val="26"/>
          <w:szCs w:val="26"/>
        </w:rPr>
        <w:t xml:space="preserve"> в </w:t>
      </w:r>
      <w:r>
        <w:rPr>
          <w:rFonts w:eastAsia="MS Mincho"/>
          <w:sz w:val="26"/>
          <w:szCs w:val="26"/>
        </w:rPr>
        <w:t>13</w:t>
      </w:r>
      <w:r w:rsidRPr="00251D58">
        <w:rPr>
          <w:rFonts w:eastAsia="MS Mincho"/>
          <w:sz w:val="26"/>
          <w:szCs w:val="26"/>
        </w:rPr>
        <w:t xml:space="preserve"> часов </w:t>
      </w:r>
      <w:r w:rsidR="007D52A9">
        <w:rPr>
          <w:rFonts w:eastAsia="MS Mincho"/>
          <w:sz w:val="26"/>
          <w:szCs w:val="26"/>
        </w:rPr>
        <w:t>3</w:t>
      </w:r>
      <w:r>
        <w:rPr>
          <w:rFonts w:eastAsia="MS Mincho"/>
          <w:sz w:val="26"/>
          <w:szCs w:val="26"/>
        </w:rPr>
        <w:t>7</w:t>
      </w:r>
      <w:r w:rsidRPr="00251D58">
        <w:rPr>
          <w:rFonts w:eastAsia="MS Mincho"/>
          <w:sz w:val="26"/>
          <w:szCs w:val="26"/>
        </w:rPr>
        <w:t xml:space="preserve"> минут</w:t>
      </w:r>
      <w:r w:rsidRPr="00251D58">
        <w:rPr>
          <w:sz w:val="26"/>
          <w:szCs w:val="26"/>
        </w:rPr>
        <w:t xml:space="preserve"> на </w:t>
      </w:r>
      <w:r w:rsidRPr="00251D58" w:rsidR="001C6847">
        <w:rPr>
          <w:sz w:val="26"/>
          <w:szCs w:val="26"/>
        </w:rPr>
        <w:t>7</w:t>
      </w:r>
      <w:r w:rsidR="00251D58">
        <w:rPr>
          <w:sz w:val="26"/>
          <w:szCs w:val="26"/>
        </w:rPr>
        <w:t>1</w:t>
      </w:r>
      <w:r>
        <w:rPr>
          <w:sz w:val="26"/>
          <w:szCs w:val="26"/>
        </w:rPr>
        <w:t>7</w:t>
      </w:r>
      <w:r w:rsidRPr="00251D58" w:rsidR="001C6847">
        <w:rPr>
          <w:sz w:val="26"/>
          <w:szCs w:val="26"/>
        </w:rPr>
        <w:t xml:space="preserve"> км </w:t>
      </w:r>
      <w:r w:rsidRPr="00251D58">
        <w:rPr>
          <w:sz w:val="26"/>
          <w:szCs w:val="26"/>
        </w:rPr>
        <w:t xml:space="preserve">а/д </w:t>
      </w:r>
      <w:r>
        <w:rPr>
          <w:sz w:val="26"/>
          <w:szCs w:val="26"/>
        </w:rPr>
        <w:t xml:space="preserve">Р-404 </w:t>
      </w:r>
      <w:r w:rsidRPr="00251D58" w:rsidR="001E0780">
        <w:rPr>
          <w:sz w:val="26"/>
          <w:szCs w:val="26"/>
        </w:rPr>
        <w:t>«</w:t>
      </w:r>
      <w:r>
        <w:rPr>
          <w:sz w:val="26"/>
          <w:szCs w:val="26"/>
        </w:rPr>
        <w:t>Тюмень – Тобольск – Ханты-Мансийск</w:t>
      </w:r>
      <w:r w:rsidRPr="00251D58" w:rsidR="001E0780">
        <w:rPr>
          <w:sz w:val="26"/>
          <w:szCs w:val="26"/>
        </w:rPr>
        <w:t>» Нефтеюганского района</w:t>
      </w:r>
      <w:r w:rsidRPr="00251D58" w:rsidR="001C6847">
        <w:rPr>
          <w:sz w:val="26"/>
          <w:szCs w:val="26"/>
        </w:rPr>
        <w:t xml:space="preserve">, </w:t>
      </w:r>
      <w:r>
        <w:rPr>
          <w:sz w:val="26"/>
          <w:szCs w:val="26"/>
        </w:rPr>
        <w:t>Гаджиев М.М.о.</w:t>
      </w:r>
      <w:r w:rsidRPr="00251D58">
        <w:rPr>
          <w:sz w:val="26"/>
          <w:szCs w:val="26"/>
        </w:rPr>
        <w:t xml:space="preserve">, управляя транспортным средством </w:t>
      </w:r>
      <w:r w:rsidRPr="00251D58" w:rsidR="00846CEF">
        <w:rPr>
          <w:sz w:val="26"/>
          <w:szCs w:val="26"/>
        </w:rPr>
        <w:t>«</w:t>
      </w:r>
      <w:r w:rsidRPr="00935923">
        <w:rPr>
          <w:sz w:val="26"/>
          <w:szCs w:val="26"/>
        </w:rPr>
        <w:t>Volkswagen</w:t>
      </w:r>
      <w:r w:rsidRPr="00251D58" w:rsidR="00846CEF">
        <w:rPr>
          <w:sz w:val="26"/>
          <w:szCs w:val="26"/>
        </w:rPr>
        <w:t xml:space="preserve">» </w:t>
      </w:r>
      <w:r w:rsidRPr="00251D58">
        <w:rPr>
          <w:sz w:val="26"/>
          <w:szCs w:val="26"/>
        </w:rPr>
        <w:t xml:space="preserve">государственный регистрационный знак </w:t>
      </w:r>
      <w:r w:rsidR="002A07BF">
        <w:rPr>
          <w:sz w:val="26"/>
          <w:szCs w:val="26"/>
        </w:rPr>
        <w:t>---</w:t>
      </w:r>
      <w:r w:rsidRPr="00251D58">
        <w:rPr>
          <w:sz w:val="26"/>
          <w:szCs w:val="26"/>
        </w:rPr>
        <w:t>,</w:t>
      </w:r>
      <w:r w:rsidRPr="00251D58" w:rsidR="009E799F">
        <w:rPr>
          <w:sz w:val="26"/>
          <w:szCs w:val="26"/>
        </w:rPr>
        <w:t xml:space="preserve"> </w:t>
      </w:r>
      <w:r w:rsidRPr="007D52A9" w:rsidR="007D52A9">
        <w:rPr>
          <w:sz w:val="26"/>
          <w:szCs w:val="26"/>
        </w:rPr>
        <w:t>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Pr="00251D58" w:rsidR="001E0780">
        <w:rPr>
          <w:sz w:val="26"/>
          <w:szCs w:val="26"/>
        </w:rPr>
        <w:t xml:space="preserve">, </w:t>
      </w:r>
      <w:r w:rsidRPr="00251D58" w:rsidR="009E799F">
        <w:rPr>
          <w:sz w:val="26"/>
          <w:szCs w:val="26"/>
        </w:rPr>
        <w:t>чем</w:t>
      </w:r>
      <w:r w:rsidRPr="00251D58">
        <w:rPr>
          <w:sz w:val="26"/>
          <w:szCs w:val="26"/>
        </w:rPr>
        <w:t xml:space="preserve"> наруш</w:t>
      </w:r>
      <w:r w:rsidRPr="00251D58" w:rsidR="009E799F">
        <w:rPr>
          <w:sz w:val="26"/>
          <w:szCs w:val="26"/>
        </w:rPr>
        <w:t>ил</w:t>
      </w:r>
      <w:r w:rsidRPr="00251D58">
        <w:rPr>
          <w:sz w:val="26"/>
          <w:szCs w:val="26"/>
        </w:rPr>
        <w:t xml:space="preserve"> требовани</w:t>
      </w:r>
      <w:r w:rsidRPr="00251D58" w:rsidR="009E799F">
        <w:rPr>
          <w:sz w:val="26"/>
          <w:szCs w:val="26"/>
        </w:rPr>
        <w:t>я</w:t>
      </w:r>
      <w:r w:rsidRPr="00251D58">
        <w:rPr>
          <w:sz w:val="26"/>
          <w:szCs w:val="26"/>
        </w:rPr>
        <w:t xml:space="preserve"> пункт</w:t>
      </w:r>
      <w:r w:rsidR="007D52A9">
        <w:rPr>
          <w:sz w:val="26"/>
          <w:szCs w:val="26"/>
        </w:rPr>
        <w:t>ов</w:t>
      </w:r>
      <w:r w:rsidRPr="00251D58">
        <w:rPr>
          <w:sz w:val="26"/>
          <w:szCs w:val="26"/>
        </w:rPr>
        <w:t xml:space="preserve"> 1.3</w:t>
      </w:r>
      <w:r w:rsidR="007D52A9">
        <w:rPr>
          <w:sz w:val="26"/>
          <w:szCs w:val="26"/>
        </w:rPr>
        <w:t>, 9.1.1</w:t>
      </w:r>
      <w:r w:rsidRPr="00251D58">
        <w:rPr>
          <w:sz w:val="26"/>
          <w:szCs w:val="26"/>
        </w:rPr>
        <w:t xml:space="preserve"> Правил дорожного движения Российской Федерации,</w:t>
      </w:r>
      <w:r w:rsidRPr="00251D58" w:rsidR="00936D2D">
        <w:rPr>
          <w:sz w:val="26"/>
          <w:szCs w:val="26"/>
        </w:rPr>
        <w:t xml:space="preserve"> являясь лицом привлеченным к административной ответственности по ч. 4 ст. 12.15 КоАП РФ на основании постановления от </w:t>
      </w:r>
      <w:r>
        <w:rPr>
          <w:sz w:val="26"/>
          <w:szCs w:val="26"/>
        </w:rPr>
        <w:t>29</w:t>
      </w:r>
      <w:r w:rsidRPr="00251D58" w:rsidR="00936D2D">
        <w:rPr>
          <w:sz w:val="26"/>
          <w:szCs w:val="26"/>
        </w:rPr>
        <w:t>.</w:t>
      </w:r>
      <w:r w:rsidR="007D52A9">
        <w:rPr>
          <w:sz w:val="26"/>
          <w:szCs w:val="26"/>
        </w:rPr>
        <w:t>0</w:t>
      </w:r>
      <w:r>
        <w:rPr>
          <w:sz w:val="26"/>
          <w:szCs w:val="26"/>
        </w:rPr>
        <w:t>9</w:t>
      </w:r>
      <w:r w:rsidRPr="00251D58" w:rsidR="00936D2D">
        <w:rPr>
          <w:sz w:val="26"/>
          <w:szCs w:val="26"/>
        </w:rPr>
        <w:t>.202</w:t>
      </w:r>
      <w:r>
        <w:rPr>
          <w:sz w:val="26"/>
          <w:szCs w:val="26"/>
        </w:rPr>
        <w:t>5</w:t>
      </w:r>
      <w:r w:rsidRPr="00251D58" w:rsidR="00936D2D">
        <w:rPr>
          <w:sz w:val="26"/>
          <w:szCs w:val="26"/>
        </w:rPr>
        <w:t xml:space="preserve"> № </w:t>
      </w:r>
      <w:r>
        <w:rPr>
          <w:sz w:val="26"/>
          <w:szCs w:val="26"/>
        </w:rPr>
        <w:t>18810566250929319542</w:t>
      </w:r>
      <w:r w:rsidRPr="00251D58" w:rsidR="00936D2D">
        <w:rPr>
          <w:sz w:val="26"/>
          <w:szCs w:val="26"/>
        </w:rPr>
        <w:t xml:space="preserve">, вступившего в законную силу </w:t>
      </w:r>
      <w:r>
        <w:rPr>
          <w:sz w:val="26"/>
          <w:szCs w:val="26"/>
        </w:rPr>
        <w:t>28</w:t>
      </w:r>
      <w:r w:rsidRPr="00251D58" w:rsidR="00936D2D">
        <w:rPr>
          <w:sz w:val="26"/>
          <w:szCs w:val="26"/>
        </w:rPr>
        <w:t>.</w:t>
      </w:r>
      <w:r>
        <w:rPr>
          <w:sz w:val="26"/>
          <w:szCs w:val="26"/>
        </w:rPr>
        <w:t>10</w:t>
      </w:r>
      <w:r w:rsidRPr="00251D58" w:rsidR="00936D2D">
        <w:rPr>
          <w:sz w:val="26"/>
          <w:szCs w:val="26"/>
        </w:rPr>
        <w:t>.202</w:t>
      </w:r>
      <w:r>
        <w:rPr>
          <w:sz w:val="26"/>
          <w:szCs w:val="26"/>
        </w:rPr>
        <w:t>5</w:t>
      </w:r>
      <w:r w:rsidRPr="00251D58" w:rsidR="00936D2D">
        <w:rPr>
          <w:sz w:val="26"/>
          <w:szCs w:val="26"/>
        </w:rPr>
        <w:t>, т.е. повторно совершил административное правонарушение, предусмотренное ч. 4 ст. 12.15 КоАП РФ.</w:t>
      </w:r>
    </w:p>
    <w:p w:rsidR="00935923" w:rsidRPr="00935923" w:rsidP="00935923" w14:paraId="504AC4C6" w14:textId="77777777">
      <w:pPr>
        <w:tabs>
          <w:tab w:val="left" w:pos="5387"/>
        </w:tabs>
        <w:spacing w:line="0" w:lineRule="atLeast"/>
        <w:ind w:firstLine="709"/>
        <w:contextualSpacing/>
        <w:jc w:val="both"/>
        <w:rPr>
          <w:sz w:val="26"/>
          <w:szCs w:val="26"/>
        </w:rPr>
      </w:pPr>
      <w:r w:rsidRPr="00935923">
        <w:rPr>
          <w:sz w:val="26"/>
          <w:szCs w:val="26"/>
        </w:rPr>
        <w:t>В судебно</w:t>
      </w:r>
      <w:r w:rsidR="00693C91">
        <w:rPr>
          <w:sz w:val="26"/>
          <w:szCs w:val="26"/>
        </w:rPr>
        <w:t>м</w:t>
      </w:r>
      <w:r w:rsidRPr="00935923">
        <w:rPr>
          <w:sz w:val="26"/>
          <w:szCs w:val="26"/>
        </w:rPr>
        <w:t xml:space="preserve"> заседани</w:t>
      </w:r>
      <w:r w:rsidR="00693C91">
        <w:rPr>
          <w:sz w:val="26"/>
          <w:szCs w:val="26"/>
        </w:rPr>
        <w:t>и</w:t>
      </w:r>
      <w:r w:rsidRPr="00935923">
        <w:rPr>
          <w:sz w:val="26"/>
          <w:szCs w:val="26"/>
        </w:rPr>
        <w:t xml:space="preserve"> Гаджиев М.М.о.</w:t>
      </w:r>
      <w:r>
        <w:rPr>
          <w:sz w:val="26"/>
          <w:szCs w:val="26"/>
        </w:rPr>
        <w:t xml:space="preserve"> </w:t>
      </w:r>
      <w:r w:rsidR="00693C91">
        <w:rPr>
          <w:sz w:val="26"/>
          <w:szCs w:val="26"/>
        </w:rPr>
        <w:t>вину в совершенном правонарушении признал, пояснил, что правонарушении совершенное ранее допущено по вине иного лица, при этом штраф он уплатил.</w:t>
      </w:r>
      <w:r w:rsidRPr="00935923">
        <w:rPr>
          <w:sz w:val="26"/>
          <w:szCs w:val="26"/>
        </w:rPr>
        <w:t xml:space="preserve">   </w:t>
      </w:r>
    </w:p>
    <w:p w:rsidR="00936D2D" w:rsidRPr="00251D58" w:rsidP="00935923" w14:paraId="5F6BB4BF" w14:textId="77777777">
      <w:pPr>
        <w:tabs>
          <w:tab w:val="left" w:pos="5387"/>
        </w:tabs>
        <w:spacing w:line="0" w:lineRule="atLeast"/>
        <w:ind w:firstLine="709"/>
        <w:contextualSpacing/>
        <w:jc w:val="both"/>
        <w:rPr>
          <w:sz w:val="26"/>
          <w:szCs w:val="26"/>
        </w:rPr>
      </w:pPr>
      <w:r w:rsidRPr="00251D58">
        <w:rPr>
          <w:sz w:val="26"/>
          <w:szCs w:val="26"/>
        </w:rPr>
        <w:t xml:space="preserve">Исследовав представленные материалы дела, </w:t>
      </w:r>
      <w:r w:rsidR="00693C91">
        <w:rPr>
          <w:sz w:val="26"/>
          <w:szCs w:val="26"/>
        </w:rPr>
        <w:t xml:space="preserve">заслушав Гаджиева М.М.о., </w:t>
      </w:r>
      <w:r w:rsidRPr="00251D58">
        <w:rPr>
          <w:sz w:val="26"/>
          <w:szCs w:val="26"/>
        </w:rPr>
        <w:t>мировой судья приходит к следующему.</w:t>
      </w:r>
    </w:p>
    <w:p w:rsidR="00936D2D" w:rsidRPr="00251D58" w:rsidP="00936D2D" w14:paraId="4201F4E7" w14:textId="77777777">
      <w:pPr>
        <w:spacing w:line="0" w:lineRule="atLeast"/>
        <w:ind w:firstLine="709"/>
        <w:contextualSpacing/>
        <w:jc w:val="both"/>
        <w:rPr>
          <w:sz w:val="26"/>
          <w:szCs w:val="26"/>
        </w:rPr>
      </w:pPr>
      <w:r w:rsidRPr="00251D58">
        <w:rPr>
          <w:sz w:val="26"/>
          <w:szCs w:val="26"/>
        </w:rPr>
        <w:t>В соответствии с частью 5 статьи 12.15 КоАП РФ повторное совершение административного правонарушения, предусмотренного частью 4 настоящей статьи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936D2D" w:rsidRPr="00251D58" w:rsidP="00936D2D" w14:paraId="601D22E0" w14:textId="77777777">
      <w:pPr>
        <w:spacing w:line="0" w:lineRule="atLeast"/>
        <w:ind w:firstLine="709"/>
        <w:contextualSpacing/>
        <w:jc w:val="both"/>
        <w:rPr>
          <w:sz w:val="26"/>
          <w:szCs w:val="26"/>
        </w:rPr>
      </w:pPr>
      <w:r w:rsidRPr="00251D58">
        <w:rPr>
          <w:sz w:val="26"/>
          <w:szCs w:val="26"/>
        </w:rPr>
        <w:t xml:space="preserve">В силу пункта 2 части 1 статьи 4.3 КоАП РФ повторным совершением административного правонарушения признается совершение административного правонарушения в период, когда лицо считается подвергнутым административному наказанию в соответствии со статьей 4.6 названного Кодекса. </w:t>
      </w:r>
    </w:p>
    <w:p w:rsidR="00936D2D" w:rsidRPr="00251D58" w:rsidP="00936D2D" w14:paraId="58CFC6DC" w14:textId="77777777">
      <w:pPr>
        <w:spacing w:line="0" w:lineRule="atLeast"/>
        <w:ind w:firstLine="709"/>
        <w:contextualSpacing/>
        <w:jc w:val="both"/>
        <w:rPr>
          <w:sz w:val="26"/>
          <w:szCs w:val="26"/>
        </w:rPr>
      </w:pPr>
      <w:r w:rsidRPr="00251D58">
        <w:rPr>
          <w:sz w:val="26"/>
          <w:szCs w:val="26"/>
        </w:rPr>
        <w:t>Статьей 4.6 КоАП РФ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7D52A9" w:rsidRPr="007D52A9" w:rsidP="007D52A9" w14:paraId="360CDDCF" w14:textId="77777777">
      <w:pPr>
        <w:spacing w:line="0" w:lineRule="atLeast"/>
        <w:ind w:firstLine="709"/>
        <w:contextualSpacing/>
        <w:jc w:val="both"/>
        <w:rPr>
          <w:sz w:val="26"/>
          <w:szCs w:val="26"/>
        </w:rPr>
      </w:pPr>
      <w:r w:rsidRPr="007D52A9">
        <w:rPr>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7D52A9" w:rsidRPr="007D52A9" w:rsidP="007D52A9" w14:paraId="26A619A7" w14:textId="77777777">
      <w:pPr>
        <w:spacing w:line="0" w:lineRule="atLeast"/>
        <w:ind w:firstLine="709"/>
        <w:contextualSpacing/>
        <w:jc w:val="both"/>
        <w:rPr>
          <w:sz w:val="26"/>
          <w:szCs w:val="26"/>
        </w:rPr>
      </w:pPr>
      <w:r w:rsidRPr="007D52A9">
        <w:rPr>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7D52A9" w:rsidRPr="007D52A9" w:rsidP="007D52A9" w14:paraId="4D32F222" w14:textId="77777777">
      <w:pPr>
        <w:spacing w:line="0" w:lineRule="atLeast"/>
        <w:ind w:firstLine="709"/>
        <w:contextualSpacing/>
        <w:jc w:val="both"/>
        <w:rPr>
          <w:sz w:val="26"/>
          <w:szCs w:val="26"/>
        </w:rPr>
      </w:pPr>
      <w:r w:rsidRPr="007D52A9">
        <w:rPr>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7D52A9" w:rsidRPr="007D52A9" w:rsidP="007D52A9" w14:paraId="367FF3B8" w14:textId="77777777">
      <w:pPr>
        <w:spacing w:line="0" w:lineRule="atLeast"/>
        <w:ind w:firstLine="709"/>
        <w:contextualSpacing/>
        <w:jc w:val="both"/>
        <w:rPr>
          <w:sz w:val="26"/>
          <w:szCs w:val="26"/>
        </w:rPr>
      </w:pPr>
      <w:r w:rsidRPr="007D52A9">
        <w:rPr>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7D52A9" w:rsidRPr="007D52A9" w:rsidP="007D52A9" w14:paraId="65B5ACDD" w14:textId="77777777">
      <w:pPr>
        <w:spacing w:line="0" w:lineRule="atLeast"/>
        <w:ind w:firstLine="709"/>
        <w:contextualSpacing/>
        <w:jc w:val="both"/>
        <w:rPr>
          <w:sz w:val="26"/>
          <w:szCs w:val="26"/>
        </w:rPr>
      </w:pPr>
      <w:r w:rsidRPr="007D52A9">
        <w:rPr>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7D52A9" w:rsidRPr="007D52A9" w:rsidP="007D52A9" w14:paraId="05B57E05" w14:textId="77777777">
      <w:pPr>
        <w:spacing w:line="0" w:lineRule="atLeast"/>
        <w:ind w:firstLine="709"/>
        <w:contextualSpacing/>
        <w:jc w:val="both"/>
        <w:rPr>
          <w:sz w:val="26"/>
          <w:szCs w:val="26"/>
        </w:rPr>
      </w:pPr>
      <w:r w:rsidRPr="007D52A9">
        <w:rPr>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7D52A9" w:rsidRPr="007D52A9" w:rsidP="007D52A9" w14:paraId="1EB0303A" w14:textId="77777777">
      <w:pPr>
        <w:spacing w:line="0" w:lineRule="atLeast"/>
        <w:ind w:firstLine="709"/>
        <w:contextualSpacing/>
        <w:jc w:val="both"/>
        <w:rPr>
          <w:sz w:val="26"/>
          <w:szCs w:val="26"/>
        </w:rPr>
      </w:pPr>
      <w:r w:rsidRPr="007D52A9">
        <w:rPr>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D52A9" w:rsidRPr="007D52A9" w:rsidP="007D52A9" w14:paraId="6836F390" w14:textId="77777777">
      <w:pPr>
        <w:spacing w:line="0" w:lineRule="atLeast"/>
        <w:ind w:firstLine="709"/>
        <w:contextualSpacing/>
        <w:jc w:val="both"/>
        <w:rPr>
          <w:sz w:val="26"/>
          <w:szCs w:val="26"/>
        </w:rPr>
      </w:pPr>
      <w:r w:rsidRPr="007D52A9">
        <w:rPr>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936D2D" w:rsidRPr="00251D58" w:rsidP="00936D2D" w14:paraId="1F2ADAFE" w14:textId="77777777">
      <w:pPr>
        <w:spacing w:line="0" w:lineRule="atLeast"/>
        <w:ind w:firstLine="709"/>
        <w:contextualSpacing/>
        <w:jc w:val="both"/>
        <w:rPr>
          <w:sz w:val="26"/>
          <w:szCs w:val="26"/>
        </w:rPr>
      </w:pPr>
      <w:r w:rsidRPr="00251D58">
        <w:rPr>
          <w:sz w:val="26"/>
          <w:szCs w:val="26"/>
        </w:rPr>
        <w:t xml:space="preserve">В обоснование виновности </w:t>
      </w:r>
      <w:r w:rsidRPr="00935923" w:rsidR="00935923">
        <w:rPr>
          <w:sz w:val="26"/>
          <w:szCs w:val="26"/>
        </w:rPr>
        <w:t>Гаджиев</w:t>
      </w:r>
      <w:r w:rsidR="00935923">
        <w:rPr>
          <w:sz w:val="26"/>
          <w:szCs w:val="26"/>
        </w:rPr>
        <w:t>а</w:t>
      </w:r>
      <w:r w:rsidRPr="00935923" w:rsidR="00935923">
        <w:rPr>
          <w:sz w:val="26"/>
          <w:szCs w:val="26"/>
        </w:rPr>
        <w:t xml:space="preserve"> М.М.о.</w:t>
      </w:r>
      <w:r w:rsidR="00251D58">
        <w:rPr>
          <w:sz w:val="26"/>
          <w:szCs w:val="26"/>
        </w:rPr>
        <w:t xml:space="preserve"> </w:t>
      </w:r>
      <w:r w:rsidRPr="00251D58">
        <w:rPr>
          <w:sz w:val="26"/>
          <w:szCs w:val="26"/>
        </w:rPr>
        <w:t>в совершении административного правонарушения, предусмотренного ч. 5 ст. 12.15 Кодекса Российской Федерации об административных правонарушениях, представлены следующие материалы:</w:t>
      </w:r>
    </w:p>
    <w:p w:rsidR="00936D2D" w:rsidRPr="00251D58" w:rsidP="00936D2D" w14:paraId="4A200988" w14:textId="77777777">
      <w:pPr>
        <w:spacing w:line="0" w:lineRule="atLeast"/>
        <w:ind w:firstLine="709"/>
        <w:contextualSpacing/>
        <w:jc w:val="both"/>
        <w:rPr>
          <w:sz w:val="26"/>
          <w:szCs w:val="26"/>
        </w:rPr>
      </w:pPr>
      <w:r w:rsidRPr="00251D58">
        <w:rPr>
          <w:sz w:val="26"/>
          <w:szCs w:val="26"/>
        </w:rPr>
        <w:t xml:space="preserve">- протокол 86 ХМ </w:t>
      </w:r>
      <w:r w:rsidR="00251D58">
        <w:rPr>
          <w:sz w:val="26"/>
          <w:szCs w:val="26"/>
        </w:rPr>
        <w:t>76</w:t>
      </w:r>
      <w:r w:rsidR="007D52A9">
        <w:rPr>
          <w:sz w:val="26"/>
          <w:szCs w:val="26"/>
        </w:rPr>
        <w:t>2</w:t>
      </w:r>
      <w:r w:rsidR="00935923">
        <w:rPr>
          <w:sz w:val="26"/>
          <w:szCs w:val="26"/>
        </w:rPr>
        <w:t>687</w:t>
      </w:r>
      <w:r w:rsidRPr="00251D58">
        <w:rPr>
          <w:sz w:val="26"/>
          <w:szCs w:val="26"/>
        </w:rPr>
        <w:t xml:space="preserve"> от </w:t>
      </w:r>
      <w:r w:rsidR="00935923">
        <w:rPr>
          <w:sz w:val="26"/>
          <w:szCs w:val="26"/>
        </w:rPr>
        <w:t>14</w:t>
      </w:r>
      <w:r w:rsidRPr="00251D58">
        <w:rPr>
          <w:sz w:val="26"/>
          <w:szCs w:val="26"/>
        </w:rPr>
        <w:t>.0</w:t>
      </w:r>
      <w:r w:rsidR="007D52A9">
        <w:rPr>
          <w:sz w:val="26"/>
          <w:szCs w:val="26"/>
        </w:rPr>
        <w:t>7</w:t>
      </w:r>
      <w:r w:rsidRPr="00251D58">
        <w:rPr>
          <w:sz w:val="26"/>
          <w:szCs w:val="26"/>
        </w:rPr>
        <w:t>.202</w:t>
      </w:r>
      <w:r w:rsidRPr="00251D58" w:rsidR="001E0780">
        <w:rPr>
          <w:sz w:val="26"/>
          <w:szCs w:val="26"/>
        </w:rPr>
        <w:t>6</w:t>
      </w:r>
      <w:r w:rsidRPr="00251D58">
        <w:rPr>
          <w:sz w:val="26"/>
          <w:szCs w:val="26"/>
        </w:rPr>
        <w:t xml:space="preserve"> об административном правонарушении, составленным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935923" w:rsidR="00935923">
        <w:rPr>
          <w:sz w:val="26"/>
          <w:szCs w:val="26"/>
        </w:rPr>
        <w:t>Гаджиев</w:t>
      </w:r>
      <w:r w:rsidR="00935923">
        <w:rPr>
          <w:sz w:val="26"/>
          <w:szCs w:val="26"/>
        </w:rPr>
        <w:t>у</w:t>
      </w:r>
      <w:r w:rsidRPr="00935923" w:rsidR="00935923">
        <w:rPr>
          <w:sz w:val="26"/>
          <w:szCs w:val="26"/>
        </w:rPr>
        <w:t xml:space="preserve"> М.М.о.</w:t>
      </w:r>
      <w:r w:rsidR="007D52A9">
        <w:rPr>
          <w:sz w:val="26"/>
          <w:szCs w:val="26"/>
        </w:rPr>
        <w:t xml:space="preserve"> </w:t>
      </w:r>
      <w:r w:rsidRPr="00251D58">
        <w:rPr>
          <w:sz w:val="26"/>
          <w:szCs w:val="26"/>
        </w:rPr>
        <w:t>разъяснены</w:t>
      </w:r>
      <w:r w:rsidRPr="00251D58" w:rsidR="001E0780">
        <w:rPr>
          <w:sz w:val="26"/>
          <w:szCs w:val="26"/>
        </w:rPr>
        <w:t xml:space="preserve">, в графе «Объяснения» он указал, что </w:t>
      </w:r>
      <w:r w:rsidR="00935923">
        <w:rPr>
          <w:sz w:val="26"/>
          <w:szCs w:val="26"/>
        </w:rPr>
        <w:t>согласен</w:t>
      </w:r>
      <w:r w:rsidRPr="00251D58">
        <w:rPr>
          <w:sz w:val="26"/>
          <w:szCs w:val="26"/>
        </w:rPr>
        <w:t>;</w:t>
      </w:r>
    </w:p>
    <w:p w:rsidR="00936D2D" w:rsidRPr="00251D58" w:rsidP="00936D2D" w14:paraId="4A1A7648" w14:textId="77777777">
      <w:pPr>
        <w:spacing w:line="0" w:lineRule="atLeast"/>
        <w:ind w:firstLine="709"/>
        <w:contextualSpacing/>
        <w:jc w:val="both"/>
        <w:rPr>
          <w:sz w:val="26"/>
          <w:szCs w:val="26"/>
        </w:rPr>
      </w:pPr>
      <w:r w:rsidRPr="00251D58">
        <w:rPr>
          <w:sz w:val="26"/>
          <w:szCs w:val="26"/>
        </w:rPr>
        <w:t xml:space="preserve">- схема места совершения административного правонарушения от </w:t>
      </w:r>
      <w:r w:rsidR="00935923">
        <w:rPr>
          <w:sz w:val="26"/>
          <w:szCs w:val="26"/>
        </w:rPr>
        <w:t>14</w:t>
      </w:r>
      <w:r w:rsidRPr="00251D58">
        <w:rPr>
          <w:sz w:val="26"/>
          <w:szCs w:val="26"/>
        </w:rPr>
        <w:t>.0</w:t>
      </w:r>
      <w:r w:rsidR="007D52A9">
        <w:rPr>
          <w:sz w:val="26"/>
          <w:szCs w:val="26"/>
        </w:rPr>
        <w:t>7</w:t>
      </w:r>
      <w:r w:rsidRPr="00251D58">
        <w:rPr>
          <w:sz w:val="26"/>
          <w:szCs w:val="26"/>
        </w:rPr>
        <w:t>.202</w:t>
      </w:r>
      <w:r w:rsidRPr="00251D58" w:rsidR="001E0780">
        <w:rPr>
          <w:sz w:val="26"/>
          <w:szCs w:val="26"/>
        </w:rPr>
        <w:t>6</w:t>
      </w:r>
      <w:r w:rsidRPr="00251D58">
        <w:rPr>
          <w:sz w:val="26"/>
          <w:szCs w:val="26"/>
        </w:rPr>
        <w:t xml:space="preserve">, с которой </w:t>
      </w:r>
      <w:r w:rsidRPr="00935923" w:rsidR="00935923">
        <w:rPr>
          <w:sz w:val="26"/>
          <w:szCs w:val="26"/>
        </w:rPr>
        <w:t>Гаджиев М.М.о.</w:t>
      </w:r>
      <w:r w:rsidR="007D52A9">
        <w:rPr>
          <w:sz w:val="26"/>
          <w:szCs w:val="26"/>
        </w:rPr>
        <w:t xml:space="preserve"> </w:t>
      </w:r>
      <w:r w:rsidRPr="00251D58">
        <w:rPr>
          <w:sz w:val="26"/>
          <w:szCs w:val="26"/>
        </w:rPr>
        <w:t>ознакомлен, замечаний не имел;</w:t>
      </w:r>
    </w:p>
    <w:p w:rsidR="00936D2D" w:rsidP="00936D2D" w14:paraId="743873C2" w14:textId="77777777">
      <w:pPr>
        <w:spacing w:line="0" w:lineRule="atLeast"/>
        <w:ind w:firstLine="709"/>
        <w:contextualSpacing/>
        <w:jc w:val="both"/>
        <w:rPr>
          <w:sz w:val="26"/>
          <w:szCs w:val="26"/>
        </w:rPr>
      </w:pPr>
      <w:r w:rsidRPr="00251D58">
        <w:rPr>
          <w:sz w:val="26"/>
          <w:szCs w:val="26"/>
        </w:rPr>
        <w:t xml:space="preserve">- рапорт </w:t>
      </w:r>
      <w:r w:rsidR="00935923">
        <w:rPr>
          <w:sz w:val="26"/>
          <w:szCs w:val="26"/>
        </w:rPr>
        <w:t xml:space="preserve">ст. </w:t>
      </w:r>
      <w:r w:rsidRPr="00251D58">
        <w:rPr>
          <w:sz w:val="26"/>
          <w:szCs w:val="26"/>
        </w:rPr>
        <w:t xml:space="preserve">ИДПС взвода № </w:t>
      </w:r>
      <w:r w:rsidRPr="00251D58" w:rsidR="00801EBC">
        <w:rPr>
          <w:sz w:val="26"/>
          <w:szCs w:val="26"/>
        </w:rPr>
        <w:t>2</w:t>
      </w:r>
      <w:r w:rsidRPr="00251D58">
        <w:rPr>
          <w:sz w:val="26"/>
          <w:szCs w:val="26"/>
        </w:rPr>
        <w:t xml:space="preserve"> роты № 2 ОБ ДПС ГИБДД УМВД России по ХМАО-Югре </w:t>
      </w:r>
      <w:r w:rsidR="00935923">
        <w:rPr>
          <w:sz w:val="26"/>
          <w:szCs w:val="26"/>
        </w:rPr>
        <w:t>о</w:t>
      </w:r>
      <w:r w:rsidRPr="00251D58">
        <w:rPr>
          <w:sz w:val="26"/>
          <w:szCs w:val="26"/>
        </w:rPr>
        <w:t>б обнаружении признаков правонарушения;</w:t>
      </w:r>
    </w:p>
    <w:p w:rsidR="007D52A9" w:rsidP="00936D2D" w14:paraId="34BDBDE2" w14:textId="77777777">
      <w:pPr>
        <w:spacing w:line="0" w:lineRule="atLeast"/>
        <w:ind w:firstLine="709"/>
        <w:contextualSpacing/>
        <w:jc w:val="both"/>
        <w:rPr>
          <w:sz w:val="26"/>
          <w:szCs w:val="26"/>
        </w:rPr>
      </w:pPr>
      <w:r>
        <w:rPr>
          <w:sz w:val="26"/>
          <w:szCs w:val="26"/>
        </w:rPr>
        <w:t xml:space="preserve">- карточка операций с водительским удостоверением, из которой следует, что </w:t>
      </w:r>
      <w:r w:rsidRPr="00935923" w:rsidR="00935923">
        <w:rPr>
          <w:sz w:val="26"/>
          <w:szCs w:val="26"/>
        </w:rPr>
        <w:t>Гаджиев</w:t>
      </w:r>
      <w:r w:rsidR="00935923">
        <w:rPr>
          <w:sz w:val="26"/>
          <w:szCs w:val="26"/>
        </w:rPr>
        <w:t>у</w:t>
      </w:r>
      <w:r w:rsidRPr="00935923" w:rsidR="00935923">
        <w:rPr>
          <w:sz w:val="26"/>
          <w:szCs w:val="26"/>
        </w:rPr>
        <w:t xml:space="preserve"> М.М.о.</w:t>
      </w:r>
      <w:r>
        <w:rPr>
          <w:sz w:val="26"/>
          <w:szCs w:val="26"/>
        </w:rPr>
        <w:t xml:space="preserve"> выдано водительское удостоверение </w:t>
      </w:r>
      <w:r w:rsidR="00935923">
        <w:rPr>
          <w:sz w:val="26"/>
          <w:szCs w:val="26"/>
        </w:rPr>
        <w:t>9951</w:t>
      </w:r>
      <w:r>
        <w:rPr>
          <w:sz w:val="26"/>
          <w:szCs w:val="26"/>
        </w:rPr>
        <w:t xml:space="preserve"> </w:t>
      </w:r>
      <w:r w:rsidR="00935923">
        <w:rPr>
          <w:sz w:val="26"/>
          <w:szCs w:val="26"/>
        </w:rPr>
        <w:t>835336</w:t>
      </w:r>
      <w:r>
        <w:rPr>
          <w:sz w:val="26"/>
          <w:szCs w:val="26"/>
        </w:rPr>
        <w:t xml:space="preserve">, срок действия которого до </w:t>
      </w:r>
      <w:r w:rsidR="00935923">
        <w:rPr>
          <w:sz w:val="26"/>
          <w:szCs w:val="26"/>
        </w:rPr>
        <w:t>04</w:t>
      </w:r>
      <w:r>
        <w:rPr>
          <w:sz w:val="26"/>
          <w:szCs w:val="26"/>
        </w:rPr>
        <w:t>.0</w:t>
      </w:r>
      <w:r w:rsidR="00935923">
        <w:rPr>
          <w:sz w:val="26"/>
          <w:szCs w:val="26"/>
        </w:rPr>
        <w:t>6</w:t>
      </w:r>
      <w:r>
        <w:rPr>
          <w:sz w:val="26"/>
          <w:szCs w:val="26"/>
        </w:rPr>
        <w:t>.20</w:t>
      </w:r>
      <w:r w:rsidR="00935923">
        <w:rPr>
          <w:sz w:val="26"/>
          <w:szCs w:val="26"/>
        </w:rPr>
        <w:t>36</w:t>
      </w:r>
      <w:r>
        <w:rPr>
          <w:sz w:val="26"/>
          <w:szCs w:val="26"/>
        </w:rPr>
        <w:t>;</w:t>
      </w:r>
    </w:p>
    <w:p w:rsidR="007D52A9" w:rsidP="00936D2D" w14:paraId="6E2A49DC" w14:textId="77777777">
      <w:pPr>
        <w:spacing w:line="0" w:lineRule="atLeast"/>
        <w:ind w:firstLine="709"/>
        <w:contextualSpacing/>
        <w:jc w:val="both"/>
        <w:rPr>
          <w:sz w:val="26"/>
          <w:szCs w:val="26"/>
        </w:rPr>
      </w:pPr>
      <w:r>
        <w:rPr>
          <w:sz w:val="26"/>
          <w:szCs w:val="26"/>
        </w:rPr>
        <w:t xml:space="preserve">- копия постановления </w:t>
      </w:r>
      <w:r w:rsidRPr="007D52A9">
        <w:rPr>
          <w:sz w:val="26"/>
          <w:szCs w:val="26"/>
        </w:rPr>
        <w:t xml:space="preserve">от </w:t>
      </w:r>
      <w:r w:rsidRPr="00935923" w:rsidR="00935923">
        <w:rPr>
          <w:sz w:val="26"/>
          <w:szCs w:val="26"/>
        </w:rPr>
        <w:t>29.09.2025 № 18810566250929319542</w:t>
      </w:r>
      <w:r w:rsidRPr="007D52A9">
        <w:rPr>
          <w:sz w:val="26"/>
          <w:szCs w:val="26"/>
        </w:rPr>
        <w:t xml:space="preserve">, вступившего в законную силу </w:t>
      </w:r>
      <w:r w:rsidR="00935923">
        <w:rPr>
          <w:sz w:val="26"/>
          <w:szCs w:val="26"/>
        </w:rPr>
        <w:t>28</w:t>
      </w:r>
      <w:r w:rsidRPr="007D52A9">
        <w:rPr>
          <w:sz w:val="26"/>
          <w:szCs w:val="26"/>
        </w:rPr>
        <w:t>.</w:t>
      </w:r>
      <w:r w:rsidR="00935923">
        <w:rPr>
          <w:sz w:val="26"/>
          <w:szCs w:val="26"/>
        </w:rPr>
        <w:t>10</w:t>
      </w:r>
      <w:r w:rsidRPr="007D52A9">
        <w:rPr>
          <w:sz w:val="26"/>
          <w:szCs w:val="26"/>
        </w:rPr>
        <w:t>.202</w:t>
      </w:r>
      <w:r w:rsidR="00935923">
        <w:rPr>
          <w:sz w:val="26"/>
          <w:szCs w:val="26"/>
        </w:rPr>
        <w:t>5</w:t>
      </w:r>
      <w:r>
        <w:rPr>
          <w:sz w:val="26"/>
          <w:szCs w:val="26"/>
        </w:rPr>
        <w:t xml:space="preserve">, в соответствии с которым </w:t>
      </w:r>
      <w:r w:rsidRPr="00935923" w:rsidR="00935923">
        <w:rPr>
          <w:sz w:val="26"/>
          <w:szCs w:val="26"/>
        </w:rPr>
        <w:t xml:space="preserve">Гаджиев М.М.о. </w:t>
      </w:r>
      <w:r>
        <w:rPr>
          <w:sz w:val="26"/>
          <w:szCs w:val="26"/>
        </w:rPr>
        <w:t>привлечен к административной ответственности по ч. 4 ст. 12.15 КоАП РФ</w:t>
      </w:r>
      <w:r w:rsidR="00566D0B">
        <w:rPr>
          <w:sz w:val="26"/>
          <w:szCs w:val="26"/>
        </w:rPr>
        <w:t>;</w:t>
      </w:r>
    </w:p>
    <w:p w:rsidR="00566D0B" w:rsidP="00936D2D" w14:paraId="6760770E" w14:textId="77777777">
      <w:pPr>
        <w:spacing w:line="0" w:lineRule="atLeast"/>
        <w:ind w:firstLine="709"/>
        <w:contextualSpacing/>
        <w:jc w:val="both"/>
        <w:rPr>
          <w:sz w:val="26"/>
          <w:szCs w:val="26"/>
        </w:rPr>
      </w:pPr>
      <w:r>
        <w:rPr>
          <w:sz w:val="26"/>
          <w:szCs w:val="26"/>
        </w:rPr>
        <w:t xml:space="preserve">- выписка из ГИС ГМП, из которой следует, что штраф по указанному выше постановлению уплачен </w:t>
      </w:r>
      <w:r w:rsidR="00935923">
        <w:rPr>
          <w:sz w:val="26"/>
          <w:szCs w:val="26"/>
        </w:rPr>
        <w:t>14</w:t>
      </w:r>
      <w:r>
        <w:rPr>
          <w:sz w:val="26"/>
          <w:szCs w:val="26"/>
        </w:rPr>
        <w:t>.</w:t>
      </w:r>
      <w:r w:rsidR="00935923">
        <w:rPr>
          <w:sz w:val="26"/>
          <w:szCs w:val="26"/>
        </w:rPr>
        <w:t>10</w:t>
      </w:r>
      <w:r>
        <w:rPr>
          <w:sz w:val="26"/>
          <w:szCs w:val="26"/>
        </w:rPr>
        <w:t>.202</w:t>
      </w:r>
      <w:r w:rsidR="00935923">
        <w:rPr>
          <w:sz w:val="26"/>
          <w:szCs w:val="26"/>
        </w:rPr>
        <w:t>5</w:t>
      </w:r>
      <w:r>
        <w:rPr>
          <w:sz w:val="26"/>
          <w:szCs w:val="26"/>
        </w:rPr>
        <w:t>;</w:t>
      </w:r>
    </w:p>
    <w:p w:rsidR="007D52A9" w:rsidP="007D52A9" w14:paraId="7AC430EB" w14:textId="77777777">
      <w:pPr>
        <w:spacing w:line="0" w:lineRule="atLeast"/>
        <w:ind w:firstLine="709"/>
        <w:contextualSpacing/>
        <w:jc w:val="both"/>
        <w:rPr>
          <w:sz w:val="26"/>
          <w:szCs w:val="26"/>
        </w:rPr>
      </w:pPr>
      <w:r w:rsidRPr="007D52A9">
        <w:rPr>
          <w:sz w:val="26"/>
          <w:szCs w:val="26"/>
        </w:rPr>
        <w:t xml:space="preserve">- проект организации дорожного движения на автомобильной дороге </w:t>
      </w:r>
      <w:r w:rsidR="00935923">
        <w:rPr>
          <w:sz w:val="26"/>
          <w:szCs w:val="26"/>
        </w:rPr>
        <w:t>Р-404 «Тюмень – Тобольск – Ханты-Мансийск»</w:t>
      </w:r>
      <w:r w:rsidRPr="007D52A9">
        <w:rPr>
          <w:sz w:val="26"/>
          <w:szCs w:val="26"/>
        </w:rPr>
        <w:t xml:space="preserve"> (на участке км 712</w:t>
      </w:r>
      <w:r w:rsidR="00935923">
        <w:rPr>
          <w:sz w:val="26"/>
          <w:szCs w:val="26"/>
        </w:rPr>
        <w:t>+</w:t>
      </w:r>
      <w:r w:rsidRPr="007D52A9">
        <w:rPr>
          <w:sz w:val="26"/>
          <w:szCs w:val="26"/>
        </w:rPr>
        <w:t>129 – км 7</w:t>
      </w:r>
      <w:r w:rsidR="00416D3B">
        <w:rPr>
          <w:sz w:val="26"/>
          <w:szCs w:val="26"/>
        </w:rPr>
        <w:t>31+</w:t>
      </w:r>
      <w:r w:rsidRPr="007D52A9">
        <w:rPr>
          <w:sz w:val="26"/>
          <w:szCs w:val="26"/>
        </w:rPr>
        <w:t>6</w:t>
      </w:r>
      <w:r w:rsidR="00416D3B">
        <w:rPr>
          <w:sz w:val="26"/>
          <w:szCs w:val="26"/>
        </w:rPr>
        <w:t>4</w:t>
      </w:r>
      <w:r w:rsidRPr="007D52A9">
        <w:rPr>
          <w:sz w:val="26"/>
          <w:szCs w:val="26"/>
        </w:rPr>
        <w:t>2);</w:t>
      </w:r>
    </w:p>
    <w:p w:rsidR="00566D0B" w:rsidRPr="007D52A9" w:rsidP="007D52A9" w14:paraId="5395A998" w14:textId="77777777">
      <w:pPr>
        <w:spacing w:line="0" w:lineRule="atLeast"/>
        <w:ind w:firstLine="709"/>
        <w:contextualSpacing/>
        <w:jc w:val="both"/>
        <w:rPr>
          <w:sz w:val="26"/>
          <w:szCs w:val="26"/>
        </w:rPr>
      </w:pPr>
      <w:r>
        <w:rPr>
          <w:sz w:val="26"/>
          <w:szCs w:val="26"/>
        </w:rPr>
        <w:t xml:space="preserve">- карточка учета транспортного средства, из которой следует, что собственником указанного выше транспортного средства является </w:t>
      </w:r>
      <w:r w:rsidRPr="00416D3B" w:rsidR="00416D3B">
        <w:rPr>
          <w:sz w:val="26"/>
          <w:szCs w:val="26"/>
        </w:rPr>
        <w:t>Гаджиев М.М.о.</w:t>
      </w:r>
      <w:r w:rsidRPr="00416D3B">
        <w:rPr>
          <w:sz w:val="26"/>
          <w:szCs w:val="26"/>
        </w:rPr>
        <w:t>;</w:t>
      </w:r>
    </w:p>
    <w:p w:rsidR="007D52A9" w:rsidRPr="007D52A9" w:rsidP="007D52A9" w14:paraId="2F9820BC" w14:textId="77777777">
      <w:pPr>
        <w:spacing w:line="0" w:lineRule="atLeast"/>
        <w:ind w:firstLine="709"/>
        <w:contextualSpacing/>
        <w:jc w:val="both"/>
        <w:rPr>
          <w:sz w:val="26"/>
          <w:szCs w:val="26"/>
        </w:rPr>
      </w:pPr>
      <w:r w:rsidRPr="007D52A9">
        <w:rPr>
          <w:sz w:val="26"/>
          <w:szCs w:val="26"/>
        </w:rPr>
        <w:t>- реестр правонарушений;</w:t>
      </w:r>
    </w:p>
    <w:p w:rsidR="007D52A9" w:rsidP="007D52A9" w14:paraId="7A2C9114" w14:textId="77777777">
      <w:pPr>
        <w:spacing w:line="0" w:lineRule="atLeast"/>
        <w:ind w:firstLine="709"/>
        <w:contextualSpacing/>
        <w:jc w:val="both"/>
        <w:rPr>
          <w:sz w:val="26"/>
          <w:szCs w:val="26"/>
        </w:rPr>
      </w:pPr>
      <w:r w:rsidRPr="007D52A9">
        <w:rPr>
          <w:sz w:val="26"/>
          <w:szCs w:val="26"/>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w:t>
      </w:r>
      <w:r w:rsidR="00566D0B">
        <w:rPr>
          <w:sz w:val="26"/>
          <w:szCs w:val="26"/>
        </w:rPr>
        <w:t>е</w:t>
      </w:r>
      <w:r w:rsidRPr="007D52A9">
        <w:rPr>
          <w:sz w:val="26"/>
          <w:szCs w:val="26"/>
        </w:rPr>
        <w:t xml:space="preserve"> маневра в зоне действия дорожного знака 3.20 «Обгон запрещен», с пересечением горизонтальной разметки 1.1.</w:t>
      </w:r>
    </w:p>
    <w:p w:rsidR="00936D2D" w:rsidRPr="00251D58" w:rsidP="007D52A9" w14:paraId="1AC6A2BB" w14:textId="77777777">
      <w:pPr>
        <w:spacing w:line="0" w:lineRule="atLeast"/>
        <w:ind w:firstLine="709"/>
        <w:contextualSpacing/>
        <w:jc w:val="both"/>
        <w:rPr>
          <w:sz w:val="26"/>
          <w:szCs w:val="26"/>
        </w:rPr>
      </w:pPr>
      <w:r w:rsidRPr="00251D58">
        <w:rPr>
          <w:sz w:val="26"/>
          <w:szCs w:val="26"/>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936D2D" w:rsidP="00936D2D" w14:paraId="515D9A27" w14:textId="5F174BBD">
      <w:pPr>
        <w:spacing w:line="0" w:lineRule="atLeast"/>
        <w:ind w:firstLine="709"/>
        <w:contextualSpacing/>
        <w:jc w:val="both"/>
        <w:rPr>
          <w:sz w:val="26"/>
          <w:szCs w:val="26"/>
        </w:rPr>
      </w:pPr>
      <w:r w:rsidRPr="00251D58">
        <w:rPr>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416D3B" w:rsidR="00416D3B">
        <w:rPr>
          <w:sz w:val="26"/>
          <w:szCs w:val="26"/>
        </w:rPr>
        <w:t xml:space="preserve">14 июля 2026 года в 13 часов 37 минут на 717 км а/д Р-404 «Тюмень – Тобольск – Ханты-Мансийск» Нефтеюганского района, Гаджиев М.М.о., управляя транспортным средством «Volkswagen» государственный регистрационный знак </w:t>
      </w:r>
      <w:r w:rsidR="002A07BF">
        <w:rPr>
          <w:sz w:val="26"/>
          <w:szCs w:val="26"/>
        </w:rPr>
        <w:t>---</w:t>
      </w:r>
      <w:r w:rsidRPr="00416D3B" w:rsidR="00416D3B">
        <w:rPr>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 являясь лицом привлеченным к административной ответственности по ч. 4 ст. 12.15 КоАП РФ на основании постановления от 29.09.2025 № 18810566250929319542, вступившего в законную силу 28.10.2025</w:t>
      </w:r>
      <w:r w:rsidRPr="00251D58">
        <w:rPr>
          <w:sz w:val="26"/>
          <w:szCs w:val="26"/>
        </w:rPr>
        <w:t>.</w:t>
      </w:r>
    </w:p>
    <w:p w:rsidR="00693C91" w:rsidRPr="00251D58" w:rsidP="00693C91" w14:paraId="0EEFA92E" w14:textId="77777777">
      <w:pPr>
        <w:spacing w:line="0" w:lineRule="atLeast"/>
        <w:ind w:firstLine="709"/>
        <w:contextualSpacing/>
        <w:jc w:val="both"/>
        <w:rPr>
          <w:sz w:val="26"/>
          <w:szCs w:val="26"/>
        </w:rPr>
      </w:pPr>
      <w:r w:rsidRPr="00693C91">
        <w:rPr>
          <w:sz w:val="26"/>
          <w:szCs w:val="26"/>
        </w:rPr>
        <w:t xml:space="preserve">Доводы </w:t>
      </w:r>
      <w:r>
        <w:rPr>
          <w:sz w:val="26"/>
          <w:szCs w:val="26"/>
        </w:rPr>
        <w:t>Гаджиева М.М.о.</w:t>
      </w:r>
      <w:r w:rsidRPr="00693C91">
        <w:rPr>
          <w:sz w:val="26"/>
          <w:szCs w:val="26"/>
        </w:rPr>
        <w:t xml:space="preserve"> о том, что </w:t>
      </w:r>
      <w:r>
        <w:rPr>
          <w:sz w:val="26"/>
          <w:szCs w:val="26"/>
        </w:rPr>
        <w:t>первое правонарушение совершено не им, подлежат отклонению, поскольку п</w:t>
      </w:r>
      <w:r w:rsidRPr="00693C91">
        <w:rPr>
          <w:sz w:val="26"/>
          <w:szCs w:val="26"/>
        </w:rPr>
        <w:t xml:space="preserve">остановление </w:t>
      </w:r>
      <w:r>
        <w:rPr>
          <w:sz w:val="26"/>
          <w:szCs w:val="26"/>
        </w:rPr>
        <w:t xml:space="preserve">от </w:t>
      </w:r>
      <w:r w:rsidRPr="00693C91">
        <w:rPr>
          <w:sz w:val="26"/>
          <w:szCs w:val="26"/>
        </w:rPr>
        <w:t>29.09.2025 № 18810566250929319542 Гаджиев</w:t>
      </w:r>
      <w:r>
        <w:rPr>
          <w:sz w:val="26"/>
          <w:szCs w:val="26"/>
        </w:rPr>
        <w:t>ым</w:t>
      </w:r>
      <w:r w:rsidRPr="00693C91">
        <w:rPr>
          <w:sz w:val="26"/>
          <w:szCs w:val="26"/>
        </w:rPr>
        <w:t xml:space="preserve"> М.М.о. не обжаловано и вступило в законную силу, соответственно имеет для рассматриваемого дела преюдициальное значение.</w:t>
      </w:r>
    </w:p>
    <w:p w:rsidR="00936D2D" w:rsidRPr="00251D58" w:rsidP="00936D2D" w14:paraId="1B3A097A" w14:textId="77777777">
      <w:pPr>
        <w:spacing w:line="0" w:lineRule="atLeast"/>
        <w:ind w:firstLine="709"/>
        <w:contextualSpacing/>
        <w:jc w:val="both"/>
        <w:rPr>
          <w:sz w:val="26"/>
          <w:szCs w:val="26"/>
        </w:rPr>
      </w:pPr>
      <w:r w:rsidRPr="00251D58">
        <w:rPr>
          <w:sz w:val="26"/>
          <w:szCs w:val="26"/>
        </w:rPr>
        <w:t xml:space="preserve">Совокупность перечисленных доказательств является достаточной для бесспорного и однозначного вывода о виновности </w:t>
      </w:r>
      <w:r w:rsidRPr="00416D3B" w:rsidR="00416D3B">
        <w:rPr>
          <w:sz w:val="26"/>
          <w:szCs w:val="26"/>
        </w:rPr>
        <w:t>Гаджиев</w:t>
      </w:r>
      <w:r w:rsidR="00416D3B">
        <w:rPr>
          <w:sz w:val="26"/>
          <w:szCs w:val="26"/>
        </w:rPr>
        <w:t>а</w:t>
      </w:r>
      <w:r w:rsidRPr="00416D3B" w:rsidR="00416D3B">
        <w:rPr>
          <w:sz w:val="26"/>
          <w:szCs w:val="26"/>
        </w:rPr>
        <w:t xml:space="preserve"> М.М.о.</w:t>
      </w:r>
      <w:r w:rsidR="00566D0B">
        <w:rPr>
          <w:sz w:val="26"/>
          <w:szCs w:val="26"/>
        </w:rPr>
        <w:t xml:space="preserve"> </w:t>
      </w:r>
      <w:r w:rsidRPr="00251D58">
        <w:rPr>
          <w:sz w:val="26"/>
          <w:szCs w:val="26"/>
        </w:rPr>
        <w:t>в совершении правонарушения, предусмотренного ч. 5 ст. 12.15 Кодекса Российской Федерации об административных правонарушениях.</w:t>
      </w:r>
    </w:p>
    <w:p w:rsidR="00936D2D" w:rsidRPr="00251D58" w:rsidP="00936D2D" w14:paraId="1C8A56E7" w14:textId="77777777">
      <w:pPr>
        <w:spacing w:line="0" w:lineRule="atLeast"/>
        <w:ind w:firstLine="709"/>
        <w:contextualSpacing/>
        <w:jc w:val="both"/>
        <w:rPr>
          <w:sz w:val="26"/>
          <w:szCs w:val="26"/>
        </w:rPr>
      </w:pPr>
      <w:r w:rsidRPr="00251D58">
        <w:rPr>
          <w:sz w:val="26"/>
          <w:szCs w:val="26"/>
        </w:rPr>
        <w:t xml:space="preserve">Таким образом, действия </w:t>
      </w:r>
      <w:r w:rsidRPr="00416D3B" w:rsidR="00416D3B">
        <w:rPr>
          <w:sz w:val="26"/>
          <w:szCs w:val="26"/>
        </w:rPr>
        <w:t>Гаджиев</w:t>
      </w:r>
      <w:r w:rsidR="00416D3B">
        <w:rPr>
          <w:sz w:val="26"/>
          <w:szCs w:val="26"/>
        </w:rPr>
        <w:t>а</w:t>
      </w:r>
      <w:r w:rsidRPr="00416D3B" w:rsidR="00416D3B">
        <w:rPr>
          <w:sz w:val="26"/>
          <w:szCs w:val="26"/>
        </w:rPr>
        <w:t xml:space="preserve"> М.М.о.</w:t>
      </w:r>
      <w:r w:rsidR="00566D0B">
        <w:rPr>
          <w:sz w:val="26"/>
          <w:szCs w:val="26"/>
        </w:rPr>
        <w:t xml:space="preserve"> </w:t>
      </w:r>
      <w:r w:rsidRPr="00251D58">
        <w:rPr>
          <w:sz w:val="26"/>
          <w:szCs w:val="26"/>
        </w:rPr>
        <w:t>мировой судья квалифицирует по ч. 5 ст. 12.15 Кодекса Российской Федерации об административных правонарушениях – повторное совершение административного правонарушения, предусмотренного частью 4 Кодекса Российской Федерации об административных правонарушениях.</w:t>
      </w:r>
    </w:p>
    <w:p w:rsidR="00936D2D" w:rsidRPr="00251D58" w:rsidP="00936D2D" w14:paraId="02349DA2" w14:textId="77777777">
      <w:pPr>
        <w:spacing w:line="0" w:lineRule="atLeast"/>
        <w:ind w:firstLine="709"/>
        <w:contextualSpacing/>
        <w:jc w:val="both"/>
        <w:rPr>
          <w:sz w:val="26"/>
          <w:szCs w:val="26"/>
        </w:rPr>
      </w:pPr>
      <w:r w:rsidRPr="00251D58">
        <w:rPr>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936D2D" w:rsidRPr="00251D58" w:rsidP="00936D2D" w14:paraId="37900ECB" w14:textId="77777777">
      <w:pPr>
        <w:spacing w:line="0" w:lineRule="atLeast"/>
        <w:ind w:firstLine="709"/>
        <w:contextualSpacing/>
        <w:jc w:val="both"/>
        <w:rPr>
          <w:sz w:val="26"/>
          <w:szCs w:val="26"/>
        </w:rPr>
      </w:pPr>
      <w:r w:rsidRPr="00251D58">
        <w:rPr>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70037E" w:rsidP="00936D2D" w14:paraId="2C944B68" w14:textId="77777777">
      <w:pPr>
        <w:spacing w:line="0" w:lineRule="atLeast"/>
        <w:ind w:firstLine="709"/>
        <w:contextualSpacing/>
        <w:jc w:val="both"/>
        <w:rPr>
          <w:sz w:val="26"/>
          <w:szCs w:val="26"/>
        </w:rPr>
      </w:pPr>
      <w:r w:rsidRPr="00251D58">
        <w:rPr>
          <w:sz w:val="26"/>
          <w:szCs w:val="26"/>
        </w:rPr>
        <w:t>Обстоятельств</w:t>
      </w:r>
      <w:r>
        <w:rPr>
          <w:sz w:val="26"/>
          <w:szCs w:val="26"/>
        </w:rPr>
        <w:t>ом</w:t>
      </w:r>
      <w:r w:rsidRPr="00251D58">
        <w:rPr>
          <w:sz w:val="26"/>
          <w:szCs w:val="26"/>
        </w:rPr>
        <w:t xml:space="preserve">, </w:t>
      </w:r>
      <w:r w:rsidR="000378CA">
        <w:rPr>
          <w:sz w:val="26"/>
          <w:szCs w:val="26"/>
        </w:rPr>
        <w:t>смягчающи</w:t>
      </w:r>
      <w:r>
        <w:rPr>
          <w:sz w:val="26"/>
          <w:szCs w:val="26"/>
        </w:rPr>
        <w:t>м</w:t>
      </w:r>
      <w:r w:rsidR="000378CA">
        <w:rPr>
          <w:sz w:val="26"/>
          <w:szCs w:val="26"/>
        </w:rPr>
        <w:t xml:space="preserve"> </w:t>
      </w:r>
      <w:r>
        <w:rPr>
          <w:sz w:val="26"/>
          <w:szCs w:val="26"/>
        </w:rPr>
        <w:t>административную ответственность, в соответствии со ст. 4.2 КоАП РФ, является признание вины.</w:t>
      </w:r>
    </w:p>
    <w:p w:rsidR="00936D2D" w:rsidRPr="00251D58" w:rsidP="00936D2D" w14:paraId="501D8E1A" w14:textId="77777777">
      <w:pPr>
        <w:spacing w:line="0" w:lineRule="atLeast"/>
        <w:ind w:firstLine="709"/>
        <w:contextualSpacing/>
        <w:jc w:val="both"/>
        <w:rPr>
          <w:sz w:val="26"/>
          <w:szCs w:val="26"/>
        </w:rPr>
      </w:pPr>
      <w:r>
        <w:rPr>
          <w:sz w:val="26"/>
          <w:szCs w:val="26"/>
        </w:rPr>
        <w:t>Обстоятельств,</w:t>
      </w:r>
      <w:r w:rsidR="000378CA">
        <w:rPr>
          <w:sz w:val="26"/>
          <w:szCs w:val="26"/>
        </w:rPr>
        <w:t xml:space="preserve"> </w:t>
      </w:r>
      <w:r w:rsidRPr="00251D58">
        <w:rPr>
          <w:sz w:val="26"/>
          <w:szCs w:val="26"/>
        </w:rPr>
        <w:t>отягчающих административную ответственность, в соответствии со ст. 4.3 КоАП РФ, не установлено.</w:t>
      </w:r>
    </w:p>
    <w:p w:rsidR="00936D2D" w:rsidRPr="00251D58" w:rsidP="00936D2D" w14:paraId="18E15390" w14:textId="77777777">
      <w:pPr>
        <w:spacing w:line="0" w:lineRule="atLeast"/>
        <w:ind w:firstLine="709"/>
        <w:contextualSpacing/>
        <w:jc w:val="both"/>
        <w:rPr>
          <w:sz w:val="26"/>
          <w:szCs w:val="26"/>
        </w:rPr>
      </w:pPr>
      <w:r w:rsidRPr="00251D58">
        <w:rPr>
          <w:sz w:val="26"/>
          <w:szCs w:val="26"/>
        </w:rPr>
        <w:t xml:space="preserve">При обсуждении вопроса о назначении вида и размера наказания, суд, в соответствии с частью 2 статьи 4.1 КоАП РФ, учитывает характер совершенного административного правонарушения, личность </w:t>
      </w:r>
      <w:r w:rsidRPr="00416D3B" w:rsidR="00416D3B">
        <w:rPr>
          <w:sz w:val="26"/>
          <w:szCs w:val="26"/>
        </w:rPr>
        <w:t>Гаджиев</w:t>
      </w:r>
      <w:r w:rsidR="00416D3B">
        <w:rPr>
          <w:sz w:val="26"/>
          <w:szCs w:val="26"/>
        </w:rPr>
        <w:t>а</w:t>
      </w:r>
      <w:r w:rsidRPr="00416D3B" w:rsidR="00416D3B">
        <w:rPr>
          <w:sz w:val="26"/>
          <w:szCs w:val="26"/>
        </w:rPr>
        <w:t xml:space="preserve"> М.М.о.</w:t>
      </w:r>
      <w:r w:rsidRPr="00251D58" w:rsidR="00E653C0">
        <w:rPr>
          <w:sz w:val="26"/>
          <w:szCs w:val="26"/>
        </w:rPr>
        <w:t>,</w:t>
      </w:r>
      <w:r w:rsidRPr="00251D58">
        <w:rPr>
          <w:sz w:val="26"/>
          <w:szCs w:val="26"/>
        </w:rPr>
        <w:t xml:space="preserve"> </w:t>
      </w:r>
      <w:r w:rsidR="0070037E">
        <w:rPr>
          <w:sz w:val="26"/>
          <w:szCs w:val="26"/>
        </w:rPr>
        <w:t xml:space="preserve">наличие </w:t>
      </w:r>
      <w:r w:rsidR="000378CA">
        <w:rPr>
          <w:sz w:val="26"/>
          <w:szCs w:val="26"/>
        </w:rPr>
        <w:t>смягчающ</w:t>
      </w:r>
      <w:r w:rsidR="0070037E">
        <w:rPr>
          <w:sz w:val="26"/>
          <w:szCs w:val="26"/>
        </w:rPr>
        <w:t>его</w:t>
      </w:r>
      <w:r w:rsidR="000378CA">
        <w:rPr>
          <w:sz w:val="26"/>
          <w:szCs w:val="26"/>
        </w:rPr>
        <w:t xml:space="preserve"> и</w:t>
      </w:r>
      <w:r w:rsidR="0070037E">
        <w:rPr>
          <w:sz w:val="26"/>
          <w:szCs w:val="26"/>
        </w:rPr>
        <w:t xml:space="preserve"> отсутствие</w:t>
      </w:r>
      <w:r w:rsidR="000378CA">
        <w:rPr>
          <w:sz w:val="26"/>
          <w:szCs w:val="26"/>
        </w:rPr>
        <w:t xml:space="preserve"> </w:t>
      </w:r>
      <w:r w:rsidRPr="00251D58">
        <w:rPr>
          <w:sz w:val="26"/>
          <w:szCs w:val="26"/>
        </w:rPr>
        <w:t xml:space="preserve">отягчающих административную ответственность обстоятельств, обстоятельства совершения административного правонарушения, тот факт, что административное правонарушение не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и полагает возможным назначить </w:t>
      </w:r>
      <w:r w:rsidRPr="00416D3B" w:rsidR="00416D3B">
        <w:rPr>
          <w:sz w:val="26"/>
          <w:szCs w:val="26"/>
        </w:rPr>
        <w:t>Гаджиев</w:t>
      </w:r>
      <w:r w:rsidR="00416D3B">
        <w:rPr>
          <w:sz w:val="26"/>
          <w:szCs w:val="26"/>
        </w:rPr>
        <w:t>у</w:t>
      </w:r>
      <w:r w:rsidRPr="00416D3B" w:rsidR="00416D3B">
        <w:rPr>
          <w:sz w:val="26"/>
          <w:szCs w:val="26"/>
        </w:rPr>
        <w:t xml:space="preserve"> М.М.о.</w:t>
      </w:r>
      <w:r w:rsidR="00566D0B">
        <w:rPr>
          <w:sz w:val="26"/>
          <w:szCs w:val="26"/>
        </w:rPr>
        <w:t xml:space="preserve"> </w:t>
      </w:r>
      <w:r w:rsidRPr="00251D58">
        <w:rPr>
          <w:sz w:val="26"/>
          <w:szCs w:val="26"/>
        </w:rPr>
        <w:t>административное наказание в виде лишения права управления транспортными средствами, поскольку данный вид наказания является справедливым и соразмерным содеянному.</w:t>
      </w:r>
    </w:p>
    <w:p w:rsidR="00936D2D" w:rsidP="00936D2D" w14:paraId="174F862B" w14:textId="77777777">
      <w:pPr>
        <w:spacing w:line="0" w:lineRule="atLeast"/>
        <w:ind w:firstLine="709"/>
        <w:contextualSpacing/>
        <w:jc w:val="both"/>
        <w:rPr>
          <w:sz w:val="26"/>
          <w:szCs w:val="26"/>
        </w:rPr>
      </w:pPr>
      <w:r w:rsidRPr="00251D58">
        <w:rPr>
          <w:sz w:val="26"/>
          <w:szCs w:val="26"/>
        </w:rPr>
        <w:t xml:space="preserve">На основании изложенного и руководствуясь ст. ст. 29.9 - 29.11 КоАП РФ, </w:t>
      </w:r>
    </w:p>
    <w:p w:rsidR="00251D58" w:rsidRPr="00251D58" w:rsidP="00936D2D" w14:paraId="60DAE4B4" w14:textId="77777777">
      <w:pPr>
        <w:spacing w:line="0" w:lineRule="atLeast"/>
        <w:ind w:firstLine="709"/>
        <w:contextualSpacing/>
        <w:jc w:val="both"/>
        <w:rPr>
          <w:sz w:val="26"/>
          <w:szCs w:val="26"/>
        </w:rPr>
      </w:pPr>
    </w:p>
    <w:p w:rsidR="00936D2D" w:rsidRPr="00251D58" w:rsidP="00936D2D" w14:paraId="4884B95D" w14:textId="77777777">
      <w:pPr>
        <w:spacing w:line="0" w:lineRule="atLeast"/>
        <w:ind w:firstLine="709"/>
        <w:contextualSpacing/>
        <w:jc w:val="center"/>
        <w:rPr>
          <w:b/>
          <w:sz w:val="26"/>
          <w:szCs w:val="26"/>
        </w:rPr>
      </w:pPr>
      <w:r w:rsidRPr="00251D58">
        <w:rPr>
          <w:b/>
          <w:sz w:val="26"/>
          <w:szCs w:val="26"/>
        </w:rPr>
        <w:t>ПОСТАНОВИЛ:</w:t>
      </w:r>
    </w:p>
    <w:p w:rsidR="00936D2D" w:rsidRPr="00251D58" w:rsidP="00936D2D" w14:paraId="26C7F4CF" w14:textId="77777777">
      <w:pPr>
        <w:spacing w:line="0" w:lineRule="atLeast"/>
        <w:ind w:firstLine="709"/>
        <w:contextualSpacing/>
        <w:jc w:val="both"/>
        <w:rPr>
          <w:b/>
          <w:sz w:val="26"/>
          <w:szCs w:val="26"/>
        </w:rPr>
      </w:pPr>
    </w:p>
    <w:p w:rsidR="00936D2D" w:rsidRPr="00251D58" w:rsidP="00936D2D" w14:paraId="600782BD" w14:textId="77777777">
      <w:pPr>
        <w:spacing w:line="0" w:lineRule="atLeast"/>
        <w:ind w:firstLine="709"/>
        <w:contextualSpacing/>
        <w:jc w:val="both"/>
        <w:rPr>
          <w:sz w:val="26"/>
          <w:szCs w:val="26"/>
        </w:rPr>
      </w:pPr>
      <w:r w:rsidRPr="00416D3B">
        <w:rPr>
          <w:sz w:val="26"/>
          <w:szCs w:val="26"/>
        </w:rPr>
        <w:t xml:space="preserve">Гаджиева Мухтара Минвар оглы </w:t>
      </w:r>
      <w:r w:rsidRPr="00251D58">
        <w:rPr>
          <w:sz w:val="26"/>
          <w:szCs w:val="26"/>
        </w:rPr>
        <w:t>признать виновным в совершении административного правонарушения, предусмотренного ч. 5 ст. 12.15 Кодекса Российской Федерации об административных правонарушениях и назначить ему административное наказание в виде лишения права управления транспортными средствами на срок 1 (один) год.</w:t>
      </w:r>
    </w:p>
    <w:p w:rsidR="00936D2D" w:rsidRPr="00251D58" w:rsidP="00936D2D" w14:paraId="1B2F68D3" w14:textId="77777777">
      <w:pPr>
        <w:spacing w:line="0" w:lineRule="atLeast"/>
        <w:ind w:firstLine="709"/>
        <w:contextualSpacing/>
        <w:jc w:val="both"/>
        <w:rPr>
          <w:sz w:val="26"/>
          <w:szCs w:val="26"/>
        </w:rPr>
      </w:pPr>
      <w:r w:rsidRPr="00251D58">
        <w:rPr>
          <w:sz w:val="26"/>
          <w:szCs w:val="26"/>
        </w:rPr>
        <w:t xml:space="preserve">Разъяснить,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него удостоверения, предоставляющие право управления транспортными средствами в ОГИБДД ОМВД России по г. Пыть-Яху.  </w:t>
      </w:r>
    </w:p>
    <w:p w:rsidR="00936D2D" w:rsidRPr="00251D58" w:rsidP="00936D2D" w14:paraId="04D52A2B" w14:textId="77777777">
      <w:pPr>
        <w:spacing w:line="0" w:lineRule="atLeast"/>
        <w:ind w:firstLine="709"/>
        <w:contextualSpacing/>
        <w:jc w:val="both"/>
        <w:rPr>
          <w:sz w:val="26"/>
          <w:szCs w:val="26"/>
        </w:rPr>
      </w:pPr>
      <w:r w:rsidRPr="00251D58">
        <w:rPr>
          <w:sz w:val="26"/>
          <w:szCs w:val="26"/>
        </w:rPr>
        <w:t>В соответствии с частью 2 статьи 32.7 Кодекса Российской Федерации об административных правонарушениях, в случае уклонения лица от сдачи водительского удостоверения срок лишения права управления транспортными средствами прерывается. Течение указанного срока возобновляется со дня сдачи лицом или изъятия у него соответствующего документа.</w:t>
      </w:r>
    </w:p>
    <w:p w:rsidR="00936D2D" w:rsidRPr="00251D58" w:rsidP="00936D2D" w14:paraId="00BF59FD" w14:textId="77777777">
      <w:pPr>
        <w:spacing w:line="0" w:lineRule="atLeast"/>
        <w:ind w:firstLine="709"/>
        <w:contextualSpacing/>
        <w:jc w:val="both"/>
        <w:rPr>
          <w:sz w:val="26"/>
          <w:szCs w:val="26"/>
        </w:rPr>
      </w:pPr>
      <w:r w:rsidRPr="00251D58">
        <w:rPr>
          <w:sz w:val="26"/>
          <w:szCs w:val="26"/>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260614" w:rsidRPr="00251D58" w:rsidP="00105B5A" w14:paraId="47EBF263" w14:textId="77777777">
      <w:pPr>
        <w:ind w:firstLine="708"/>
        <w:jc w:val="both"/>
        <w:rPr>
          <w:rFonts w:eastAsia="MS Mincho"/>
          <w:sz w:val="26"/>
          <w:szCs w:val="26"/>
        </w:rPr>
      </w:pPr>
    </w:p>
    <w:p w:rsidR="002C1190" w:rsidRPr="00251D58" w:rsidP="00105B5A" w14:paraId="41BE91A3" w14:textId="31076627">
      <w:pPr>
        <w:pStyle w:val="PlainText"/>
        <w:jc w:val="both"/>
        <w:rPr>
          <w:rFonts w:ascii="Times New Roman" w:eastAsia="MS Mincho" w:hAnsi="Times New Roman"/>
          <w:sz w:val="26"/>
          <w:szCs w:val="26"/>
        </w:rPr>
      </w:pPr>
      <w:r w:rsidRPr="00251D58">
        <w:rPr>
          <w:rFonts w:ascii="Times New Roman" w:eastAsia="MS Mincho" w:hAnsi="Times New Roman"/>
          <w:sz w:val="26"/>
          <w:szCs w:val="26"/>
        </w:rPr>
        <w:t>Мировой судья</w:t>
      </w:r>
      <w:r w:rsidRPr="00251D58">
        <w:rPr>
          <w:rFonts w:ascii="Times New Roman" w:eastAsia="MS Mincho" w:hAnsi="Times New Roman"/>
          <w:sz w:val="26"/>
          <w:szCs w:val="26"/>
        </w:rPr>
        <w:tab/>
      </w:r>
      <w:r w:rsidRPr="00251D58">
        <w:rPr>
          <w:rFonts w:ascii="Times New Roman" w:eastAsia="MS Mincho" w:hAnsi="Times New Roman"/>
          <w:sz w:val="26"/>
          <w:szCs w:val="26"/>
        </w:rPr>
        <w:tab/>
      </w:r>
      <w:r w:rsidRPr="00251D58">
        <w:rPr>
          <w:rFonts w:ascii="Times New Roman" w:eastAsia="MS Mincho" w:hAnsi="Times New Roman"/>
          <w:sz w:val="26"/>
          <w:szCs w:val="26"/>
        </w:rPr>
        <w:tab/>
      </w:r>
      <w:r w:rsidR="002A07BF">
        <w:rPr>
          <w:rFonts w:ascii="Times New Roman" w:eastAsia="MS Mincho" w:hAnsi="Times New Roman"/>
          <w:sz w:val="26"/>
          <w:szCs w:val="26"/>
        </w:rPr>
        <w:t>-</w:t>
      </w:r>
      <w:r w:rsidRPr="00251D58">
        <w:rPr>
          <w:rFonts w:ascii="Times New Roman" w:eastAsia="MS Mincho" w:hAnsi="Times New Roman"/>
          <w:sz w:val="26"/>
          <w:szCs w:val="26"/>
        </w:rPr>
        <w:tab/>
      </w:r>
      <w:r w:rsidRPr="00251D58">
        <w:rPr>
          <w:rFonts w:ascii="Times New Roman" w:eastAsia="MS Mincho" w:hAnsi="Times New Roman"/>
          <w:sz w:val="26"/>
          <w:szCs w:val="26"/>
        </w:rPr>
        <w:tab/>
      </w:r>
      <w:r w:rsidRPr="00251D58" w:rsidR="00ED10E3">
        <w:rPr>
          <w:rFonts w:ascii="Times New Roman" w:eastAsia="MS Mincho" w:hAnsi="Times New Roman"/>
          <w:sz w:val="26"/>
          <w:szCs w:val="26"/>
        </w:rPr>
        <w:t xml:space="preserve">      </w:t>
      </w:r>
      <w:r w:rsidRPr="00251D58" w:rsidR="00441E3D">
        <w:rPr>
          <w:rFonts w:ascii="Times New Roman" w:eastAsia="MS Mincho" w:hAnsi="Times New Roman"/>
          <w:sz w:val="26"/>
          <w:szCs w:val="26"/>
        </w:rPr>
        <w:t xml:space="preserve">Е.И. </w:t>
      </w:r>
      <w:r w:rsidRPr="00251D58" w:rsidR="00ED10E3">
        <w:rPr>
          <w:rFonts w:ascii="Times New Roman" w:eastAsia="MS Mincho" w:hAnsi="Times New Roman"/>
          <w:sz w:val="26"/>
          <w:szCs w:val="26"/>
        </w:rPr>
        <w:t>Костарева</w:t>
      </w:r>
    </w:p>
    <w:p w:rsidR="00ED10E3" w:rsidRPr="00251D58" w:rsidP="00105B5A" w14:paraId="46E5FF11" w14:textId="77777777">
      <w:pPr>
        <w:pStyle w:val="PlainText"/>
        <w:jc w:val="both"/>
        <w:rPr>
          <w:rFonts w:ascii="Times New Roman" w:eastAsia="MS Mincho" w:hAnsi="Times New Roman"/>
          <w:sz w:val="26"/>
          <w:szCs w:val="26"/>
        </w:rPr>
      </w:pPr>
    </w:p>
    <w:p w:rsidR="001A5974" w:rsidRPr="00251D58" w:rsidP="00105B5A" w14:paraId="00771BC0" w14:textId="681A6A17">
      <w:pPr>
        <w:pStyle w:val="PlainText"/>
        <w:jc w:val="both"/>
        <w:rPr>
          <w:rFonts w:ascii="Times New Roman" w:eastAsia="MS Mincho" w:hAnsi="Times New Roman"/>
          <w:sz w:val="26"/>
          <w:szCs w:val="26"/>
        </w:rPr>
      </w:pPr>
      <w:r>
        <w:rPr>
          <w:rFonts w:ascii="Times New Roman" w:eastAsia="MS Mincho" w:hAnsi="Times New Roman"/>
          <w:sz w:val="26"/>
          <w:szCs w:val="26"/>
        </w:rPr>
        <w:t>-</w:t>
      </w:r>
    </w:p>
    <w:sectPr w:rsidSect="007E7DDE">
      <w:headerReference w:type="default" r:id="rId5"/>
      <w:headerReference w:type="first" r:id="rId6"/>
      <w:pgSz w:w="11906" w:h="16838" w:code="9"/>
      <w:pgMar w:top="1134" w:right="850"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1760371"/>
      <w:docPartObj>
        <w:docPartGallery w:val="Page Numbers (Top of Page)"/>
        <w:docPartUnique/>
      </w:docPartObj>
    </w:sdtPr>
    <w:sdtContent>
      <w:p w:rsidR="008D6F96" w14:paraId="6A4DD1FB" w14:textId="77777777">
        <w:pPr>
          <w:pStyle w:val="Header"/>
          <w:jc w:val="center"/>
        </w:pPr>
        <w:r>
          <w:fldChar w:fldCharType="begin"/>
        </w:r>
        <w:r>
          <w:instrText>PAGE   \* MERGEFORMAT</w:instrText>
        </w:r>
        <w:r>
          <w:fldChar w:fldCharType="separate"/>
        </w:r>
        <w:r w:rsidR="00693C91">
          <w:rPr>
            <w:noProof/>
          </w:rPr>
          <w:t>5</w:t>
        </w:r>
        <w:r>
          <w:fldChar w:fldCharType="end"/>
        </w:r>
      </w:p>
    </w:sdtContent>
  </w:sdt>
  <w:p w:rsidR="0046762F" w14:paraId="467D89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72D" w:rsidRPr="00C9772D" w14:paraId="39C14377" w14:textId="77777777">
    <w:pPr>
      <w:pStyle w:val="Header"/>
      <w:rPr>
        <w:sz w:val="20"/>
        <w:szCs w:val="20"/>
      </w:rPr>
    </w:pPr>
    <w:r>
      <w:tab/>
    </w:r>
    <w:r>
      <w:tab/>
      <w:t xml:space="preserve"> </w:t>
    </w:r>
    <w:r w:rsidRPr="00C9772D">
      <w:rPr>
        <w:sz w:val="20"/>
        <w:szCs w:val="20"/>
      </w:rPr>
      <w:t>№ 05-0</w:t>
    </w:r>
    <w:r w:rsidR="00935923">
      <w:rPr>
        <w:sz w:val="20"/>
        <w:szCs w:val="20"/>
      </w:rPr>
      <w:t>905</w:t>
    </w:r>
    <w:r w:rsidRPr="00C9772D">
      <w:rPr>
        <w:sz w:val="20"/>
        <w:szCs w:val="20"/>
      </w:rPr>
      <w:t>-240</w:t>
    </w:r>
    <w:r w:rsidR="00BF3001">
      <w:rPr>
        <w:sz w:val="20"/>
        <w:szCs w:val="20"/>
      </w:rPr>
      <w:t>2</w:t>
    </w:r>
    <w:r w:rsidRPr="00C9772D">
      <w:rPr>
        <w:sz w:val="20"/>
        <w:szCs w:val="20"/>
      </w:rPr>
      <w:t>/2026</w:t>
    </w:r>
  </w:p>
  <w:p w:rsidR="008D6F96" w:rsidRPr="00C9772D" w14:paraId="4645F416" w14:textId="77777777">
    <w:pPr>
      <w:pStyle w:val="Header"/>
      <w:rPr>
        <w:sz w:val="20"/>
        <w:szCs w:val="20"/>
      </w:rPr>
    </w:pPr>
    <w:r w:rsidRPr="00C9772D">
      <w:rPr>
        <w:sz w:val="20"/>
        <w:szCs w:val="20"/>
      </w:rPr>
      <w:tab/>
    </w:r>
    <w:r w:rsidRPr="00C9772D">
      <w:rPr>
        <w:sz w:val="20"/>
        <w:szCs w:val="20"/>
      </w:rPr>
      <w:tab/>
      <w:t>УИД 86MS0005-01-202</w:t>
    </w:r>
    <w:r w:rsidRPr="00C9772D" w:rsidR="001E0780">
      <w:rPr>
        <w:sz w:val="20"/>
        <w:szCs w:val="20"/>
      </w:rPr>
      <w:t>6</w:t>
    </w:r>
    <w:r w:rsidRPr="00C9772D">
      <w:rPr>
        <w:sz w:val="20"/>
        <w:szCs w:val="20"/>
      </w:rPr>
      <w:t>-00</w:t>
    </w:r>
    <w:r w:rsidR="00935923">
      <w:rPr>
        <w:sz w:val="20"/>
        <w:szCs w:val="20"/>
      </w:rPr>
      <w:t>4146</w:t>
    </w:r>
    <w:r w:rsidRPr="00C9772D">
      <w:rPr>
        <w:sz w:val="20"/>
        <w:szCs w:val="20"/>
      </w:rPr>
      <w:t>-</w:t>
    </w:r>
    <w:r w:rsidR="00935923">
      <w:rPr>
        <w:sz w:val="20"/>
        <w:szCs w:val="20"/>
      </w:rPr>
      <w:t>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2ADD"/>
    <w:rsid w:val="000147B7"/>
    <w:rsid w:val="00014F84"/>
    <w:rsid w:val="00021B37"/>
    <w:rsid w:val="00022DFA"/>
    <w:rsid w:val="00024F6C"/>
    <w:rsid w:val="00025AB3"/>
    <w:rsid w:val="00031749"/>
    <w:rsid w:val="000342BC"/>
    <w:rsid w:val="00036B2F"/>
    <w:rsid w:val="000378CA"/>
    <w:rsid w:val="000421DB"/>
    <w:rsid w:val="0004661C"/>
    <w:rsid w:val="0004694A"/>
    <w:rsid w:val="0004697C"/>
    <w:rsid w:val="00047F7B"/>
    <w:rsid w:val="00050932"/>
    <w:rsid w:val="00050E36"/>
    <w:rsid w:val="00053762"/>
    <w:rsid w:val="00070E54"/>
    <w:rsid w:val="000718E5"/>
    <w:rsid w:val="000A138E"/>
    <w:rsid w:val="000A5413"/>
    <w:rsid w:val="000A7A39"/>
    <w:rsid w:val="000D2925"/>
    <w:rsid w:val="000E6B8C"/>
    <w:rsid w:val="000F1C88"/>
    <w:rsid w:val="000F1F0F"/>
    <w:rsid w:val="000F3466"/>
    <w:rsid w:val="00102626"/>
    <w:rsid w:val="00105B5A"/>
    <w:rsid w:val="00105E3E"/>
    <w:rsid w:val="001172D2"/>
    <w:rsid w:val="00122ABA"/>
    <w:rsid w:val="00130B7F"/>
    <w:rsid w:val="00143C11"/>
    <w:rsid w:val="001449D9"/>
    <w:rsid w:val="00146A93"/>
    <w:rsid w:val="0015037C"/>
    <w:rsid w:val="001566BE"/>
    <w:rsid w:val="00161383"/>
    <w:rsid w:val="00161C28"/>
    <w:rsid w:val="0016255F"/>
    <w:rsid w:val="00166CF7"/>
    <w:rsid w:val="001734F5"/>
    <w:rsid w:val="001746CC"/>
    <w:rsid w:val="00175AE3"/>
    <w:rsid w:val="00192066"/>
    <w:rsid w:val="001933E4"/>
    <w:rsid w:val="00197CA9"/>
    <w:rsid w:val="001A5974"/>
    <w:rsid w:val="001B61ED"/>
    <w:rsid w:val="001C6847"/>
    <w:rsid w:val="001D1AA0"/>
    <w:rsid w:val="001D5AAC"/>
    <w:rsid w:val="001D5AE9"/>
    <w:rsid w:val="001E0780"/>
    <w:rsid w:val="001E2D1E"/>
    <w:rsid w:val="001E48A2"/>
    <w:rsid w:val="001E7979"/>
    <w:rsid w:val="00200A6B"/>
    <w:rsid w:val="002402E6"/>
    <w:rsid w:val="00240FE4"/>
    <w:rsid w:val="002413CC"/>
    <w:rsid w:val="002478BF"/>
    <w:rsid w:val="00251D58"/>
    <w:rsid w:val="00256C65"/>
    <w:rsid w:val="002600F8"/>
    <w:rsid w:val="00260614"/>
    <w:rsid w:val="00261CCD"/>
    <w:rsid w:val="002636CF"/>
    <w:rsid w:val="002771C3"/>
    <w:rsid w:val="00281B19"/>
    <w:rsid w:val="002837C3"/>
    <w:rsid w:val="00290899"/>
    <w:rsid w:val="0029583F"/>
    <w:rsid w:val="002A07BF"/>
    <w:rsid w:val="002A0F71"/>
    <w:rsid w:val="002A3FBA"/>
    <w:rsid w:val="002A79A4"/>
    <w:rsid w:val="002B0EC4"/>
    <w:rsid w:val="002B1410"/>
    <w:rsid w:val="002B4412"/>
    <w:rsid w:val="002B5E35"/>
    <w:rsid w:val="002B67F7"/>
    <w:rsid w:val="002C1190"/>
    <w:rsid w:val="002C1CA4"/>
    <w:rsid w:val="002D236E"/>
    <w:rsid w:val="002D48E7"/>
    <w:rsid w:val="002E387D"/>
    <w:rsid w:val="002F104D"/>
    <w:rsid w:val="002F222E"/>
    <w:rsid w:val="00303D1A"/>
    <w:rsid w:val="00304A32"/>
    <w:rsid w:val="00305E2F"/>
    <w:rsid w:val="0030778B"/>
    <w:rsid w:val="003110E2"/>
    <w:rsid w:val="00311BE0"/>
    <w:rsid w:val="00312C8F"/>
    <w:rsid w:val="00322C31"/>
    <w:rsid w:val="00327394"/>
    <w:rsid w:val="00342B1F"/>
    <w:rsid w:val="00345C07"/>
    <w:rsid w:val="00346DA0"/>
    <w:rsid w:val="003548EA"/>
    <w:rsid w:val="0035496F"/>
    <w:rsid w:val="00356726"/>
    <w:rsid w:val="00356F45"/>
    <w:rsid w:val="00360A19"/>
    <w:rsid w:val="00360D52"/>
    <w:rsid w:val="00361588"/>
    <w:rsid w:val="0036158B"/>
    <w:rsid w:val="00362F36"/>
    <w:rsid w:val="00363204"/>
    <w:rsid w:val="003646AA"/>
    <w:rsid w:val="00366E99"/>
    <w:rsid w:val="00370456"/>
    <w:rsid w:val="003719FA"/>
    <w:rsid w:val="003732C6"/>
    <w:rsid w:val="003761E2"/>
    <w:rsid w:val="0038420D"/>
    <w:rsid w:val="003A296D"/>
    <w:rsid w:val="003B003D"/>
    <w:rsid w:val="003B0F1B"/>
    <w:rsid w:val="003B2A15"/>
    <w:rsid w:val="003B2A71"/>
    <w:rsid w:val="003C4FD7"/>
    <w:rsid w:val="003D4B11"/>
    <w:rsid w:val="003F1787"/>
    <w:rsid w:val="003F1C4A"/>
    <w:rsid w:val="003F61F5"/>
    <w:rsid w:val="003F7274"/>
    <w:rsid w:val="00401F51"/>
    <w:rsid w:val="004030BF"/>
    <w:rsid w:val="00410BCC"/>
    <w:rsid w:val="0041192F"/>
    <w:rsid w:val="00416D3B"/>
    <w:rsid w:val="004217E4"/>
    <w:rsid w:val="0042420F"/>
    <w:rsid w:val="00424C94"/>
    <w:rsid w:val="00432EEF"/>
    <w:rsid w:val="0043396E"/>
    <w:rsid w:val="004356B6"/>
    <w:rsid w:val="004366BE"/>
    <w:rsid w:val="004371A1"/>
    <w:rsid w:val="00441E3D"/>
    <w:rsid w:val="00445A93"/>
    <w:rsid w:val="0045632F"/>
    <w:rsid w:val="00456A77"/>
    <w:rsid w:val="004667E2"/>
    <w:rsid w:val="0046762F"/>
    <w:rsid w:val="004912B4"/>
    <w:rsid w:val="004A1F1C"/>
    <w:rsid w:val="004A4247"/>
    <w:rsid w:val="004A6F51"/>
    <w:rsid w:val="004B0D55"/>
    <w:rsid w:val="004B2986"/>
    <w:rsid w:val="004B556B"/>
    <w:rsid w:val="004B7668"/>
    <w:rsid w:val="004D3AC0"/>
    <w:rsid w:val="004D3BF7"/>
    <w:rsid w:val="004F4780"/>
    <w:rsid w:val="005043C6"/>
    <w:rsid w:val="00504AA7"/>
    <w:rsid w:val="005066B1"/>
    <w:rsid w:val="00507B79"/>
    <w:rsid w:val="00511BEA"/>
    <w:rsid w:val="005152F3"/>
    <w:rsid w:val="00516BDA"/>
    <w:rsid w:val="00527791"/>
    <w:rsid w:val="00530BF2"/>
    <w:rsid w:val="00534A0C"/>
    <w:rsid w:val="00535497"/>
    <w:rsid w:val="00535C69"/>
    <w:rsid w:val="005374D7"/>
    <w:rsid w:val="005375E4"/>
    <w:rsid w:val="00537FF4"/>
    <w:rsid w:val="00541FE5"/>
    <w:rsid w:val="005423AD"/>
    <w:rsid w:val="005436CC"/>
    <w:rsid w:val="005508B8"/>
    <w:rsid w:val="00565184"/>
    <w:rsid w:val="00566D0B"/>
    <w:rsid w:val="00574DC0"/>
    <w:rsid w:val="00587554"/>
    <w:rsid w:val="005A181A"/>
    <w:rsid w:val="005A3581"/>
    <w:rsid w:val="005A6694"/>
    <w:rsid w:val="005A6E8B"/>
    <w:rsid w:val="005B1411"/>
    <w:rsid w:val="005B3BAA"/>
    <w:rsid w:val="005C1991"/>
    <w:rsid w:val="005C6050"/>
    <w:rsid w:val="005C6B95"/>
    <w:rsid w:val="005C6F95"/>
    <w:rsid w:val="005D0C35"/>
    <w:rsid w:val="005D5766"/>
    <w:rsid w:val="005D7F22"/>
    <w:rsid w:val="005E35D3"/>
    <w:rsid w:val="005E63DD"/>
    <w:rsid w:val="005F060F"/>
    <w:rsid w:val="005F760C"/>
    <w:rsid w:val="00607739"/>
    <w:rsid w:val="00610276"/>
    <w:rsid w:val="00610563"/>
    <w:rsid w:val="00610EB9"/>
    <w:rsid w:val="00616031"/>
    <w:rsid w:val="00616C11"/>
    <w:rsid w:val="00617D8B"/>
    <w:rsid w:val="00622967"/>
    <w:rsid w:val="006369FE"/>
    <w:rsid w:val="00636E02"/>
    <w:rsid w:val="00646E04"/>
    <w:rsid w:val="006511B3"/>
    <w:rsid w:val="00660E35"/>
    <w:rsid w:val="00662F31"/>
    <w:rsid w:val="006647F0"/>
    <w:rsid w:val="006653FB"/>
    <w:rsid w:val="00667EAA"/>
    <w:rsid w:val="006747ED"/>
    <w:rsid w:val="006819EE"/>
    <w:rsid w:val="00684147"/>
    <w:rsid w:val="0068541D"/>
    <w:rsid w:val="0069052C"/>
    <w:rsid w:val="00690819"/>
    <w:rsid w:val="00693C91"/>
    <w:rsid w:val="006946A5"/>
    <w:rsid w:val="00695CB4"/>
    <w:rsid w:val="006962ED"/>
    <w:rsid w:val="006969DD"/>
    <w:rsid w:val="006A7E0D"/>
    <w:rsid w:val="006B6FE8"/>
    <w:rsid w:val="006B7453"/>
    <w:rsid w:val="006D4AB9"/>
    <w:rsid w:val="006D6461"/>
    <w:rsid w:val="006E231B"/>
    <w:rsid w:val="006E28DF"/>
    <w:rsid w:val="006E3144"/>
    <w:rsid w:val="006E58F0"/>
    <w:rsid w:val="006E602D"/>
    <w:rsid w:val="006F2999"/>
    <w:rsid w:val="0070037E"/>
    <w:rsid w:val="00710F59"/>
    <w:rsid w:val="0072031B"/>
    <w:rsid w:val="00723CF1"/>
    <w:rsid w:val="007245CB"/>
    <w:rsid w:val="007375B7"/>
    <w:rsid w:val="00741AE8"/>
    <w:rsid w:val="007424D0"/>
    <w:rsid w:val="0074547B"/>
    <w:rsid w:val="00747A0E"/>
    <w:rsid w:val="007546D2"/>
    <w:rsid w:val="00760044"/>
    <w:rsid w:val="0076182D"/>
    <w:rsid w:val="0076222A"/>
    <w:rsid w:val="0077203C"/>
    <w:rsid w:val="00780FF2"/>
    <w:rsid w:val="00786E52"/>
    <w:rsid w:val="007928B1"/>
    <w:rsid w:val="00794390"/>
    <w:rsid w:val="007951DC"/>
    <w:rsid w:val="00796956"/>
    <w:rsid w:val="007A3270"/>
    <w:rsid w:val="007A5C2F"/>
    <w:rsid w:val="007B0743"/>
    <w:rsid w:val="007B43B8"/>
    <w:rsid w:val="007B5140"/>
    <w:rsid w:val="007D03AF"/>
    <w:rsid w:val="007D16CC"/>
    <w:rsid w:val="007D52A9"/>
    <w:rsid w:val="007D74FD"/>
    <w:rsid w:val="007E7DDE"/>
    <w:rsid w:val="007F177F"/>
    <w:rsid w:val="007F229A"/>
    <w:rsid w:val="007F4BF6"/>
    <w:rsid w:val="00801EBC"/>
    <w:rsid w:val="00802932"/>
    <w:rsid w:val="00805E59"/>
    <w:rsid w:val="0080721A"/>
    <w:rsid w:val="008138A7"/>
    <w:rsid w:val="00813AC9"/>
    <w:rsid w:val="00815445"/>
    <w:rsid w:val="00817CFB"/>
    <w:rsid w:val="0083677C"/>
    <w:rsid w:val="008406C3"/>
    <w:rsid w:val="00841DD2"/>
    <w:rsid w:val="00842DE6"/>
    <w:rsid w:val="00844A85"/>
    <w:rsid w:val="00846CEF"/>
    <w:rsid w:val="0085027E"/>
    <w:rsid w:val="008530F3"/>
    <w:rsid w:val="00853FE9"/>
    <w:rsid w:val="00860855"/>
    <w:rsid w:val="00863B53"/>
    <w:rsid w:val="00880410"/>
    <w:rsid w:val="008810D8"/>
    <w:rsid w:val="00881169"/>
    <w:rsid w:val="0088137D"/>
    <w:rsid w:val="00884296"/>
    <w:rsid w:val="00886914"/>
    <w:rsid w:val="00892131"/>
    <w:rsid w:val="00892893"/>
    <w:rsid w:val="008939AF"/>
    <w:rsid w:val="008A6F9D"/>
    <w:rsid w:val="008A7CA8"/>
    <w:rsid w:val="008B0FA8"/>
    <w:rsid w:val="008B2205"/>
    <w:rsid w:val="008B380E"/>
    <w:rsid w:val="008B5D76"/>
    <w:rsid w:val="008B742C"/>
    <w:rsid w:val="008C20DE"/>
    <w:rsid w:val="008C2A53"/>
    <w:rsid w:val="008C3989"/>
    <w:rsid w:val="008C4169"/>
    <w:rsid w:val="008D013B"/>
    <w:rsid w:val="008D0E9B"/>
    <w:rsid w:val="008D12F7"/>
    <w:rsid w:val="008D1398"/>
    <w:rsid w:val="008D32AC"/>
    <w:rsid w:val="008D5B45"/>
    <w:rsid w:val="008D6F96"/>
    <w:rsid w:val="008D7574"/>
    <w:rsid w:val="008E2B53"/>
    <w:rsid w:val="008E3591"/>
    <w:rsid w:val="008E56C0"/>
    <w:rsid w:val="008F05C8"/>
    <w:rsid w:val="00907BE0"/>
    <w:rsid w:val="0091221B"/>
    <w:rsid w:val="009316A0"/>
    <w:rsid w:val="009357C0"/>
    <w:rsid w:val="00935923"/>
    <w:rsid w:val="00936D2D"/>
    <w:rsid w:val="00937D0E"/>
    <w:rsid w:val="0094201D"/>
    <w:rsid w:val="009421A5"/>
    <w:rsid w:val="009423D5"/>
    <w:rsid w:val="00952B88"/>
    <w:rsid w:val="00960E1D"/>
    <w:rsid w:val="00962F10"/>
    <w:rsid w:val="00963CCB"/>
    <w:rsid w:val="009656B7"/>
    <w:rsid w:val="00967046"/>
    <w:rsid w:val="00970EB2"/>
    <w:rsid w:val="0097647D"/>
    <w:rsid w:val="00996A4F"/>
    <w:rsid w:val="009A0F67"/>
    <w:rsid w:val="009A204D"/>
    <w:rsid w:val="009A2B65"/>
    <w:rsid w:val="009A7B4F"/>
    <w:rsid w:val="009B082A"/>
    <w:rsid w:val="009B30EE"/>
    <w:rsid w:val="009B5C2B"/>
    <w:rsid w:val="009B6274"/>
    <w:rsid w:val="009C4101"/>
    <w:rsid w:val="009D0033"/>
    <w:rsid w:val="009D6B0C"/>
    <w:rsid w:val="009D7C73"/>
    <w:rsid w:val="009E138B"/>
    <w:rsid w:val="009E23A9"/>
    <w:rsid w:val="009E3289"/>
    <w:rsid w:val="009E3CCF"/>
    <w:rsid w:val="009E565F"/>
    <w:rsid w:val="009E799F"/>
    <w:rsid w:val="009F0509"/>
    <w:rsid w:val="009F30B3"/>
    <w:rsid w:val="009F3AB2"/>
    <w:rsid w:val="009F3D7D"/>
    <w:rsid w:val="00A06FE0"/>
    <w:rsid w:val="00A070BD"/>
    <w:rsid w:val="00A1145F"/>
    <w:rsid w:val="00A23AF1"/>
    <w:rsid w:val="00A25D7D"/>
    <w:rsid w:val="00A3082B"/>
    <w:rsid w:val="00A366D0"/>
    <w:rsid w:val="00A3685F"/>
    <w:rsid w:val="00A40094"/>
    <w:rsid w:val="00A414CD"/>
    <w:rsid w:val="00A4250D"/>
    <w:rsid w:val="00A42E82"/>
    <w:rsid w:val="00A5160A"/>
    <w:rsid w:val="00A62B6D"/>
    <w:rsid w:val="00A6395F"/>
    <w:rsid w:val="00A64AC0"/>
    <w:rsid w:val="00A66B6E"/>
    <w:rsid w:val="00A67E69"/>
    <w:rsid w:val="00A82D17"/>
    <w:rsid w:val="00A8361B"/>
    <w:rsid w:val="00A9464D"/>
    <w:rsid w:val="00A9687F"/>
    <w:rsid w:val="00AA33A5"/>
    <w:rsid w:val="00AB0BB5"/>
    <w:rsid w:val="00AB26CF"/>
    <w:rsid w:val="00AB3280"/>
    <w:rsid w:val="00AB5C5B"/>
    <w:rsid w:val="00AB6140"/>
    <w:rsid w:val="00AC3261"/>
    <w:rsid w:val="00AC746C"/>
    <w:rsid w:val="00AD5494"/>
    <w:rsid w:val="00AD5A50"/>
    <w:rsid w:val="00AD61DD"/>
    <w:rsid w:val="00AE2BE9"/>
    <w:rsid w:val="00AF63B4"/>
    <w:rsid w:val="00AF69D0"/>
    <w:rsid w:val="00B10C87"/>
    <w:rsid w:val="00B13B9B"/>
    <w:rsid w:val="00B16325"/>
    <w:rsid w:val="00B378E2"/>
    <w:rsid w:val="00B44132"/>
    <w:rsid w:val="00B44E6F"/>
    <w:rsid w:val="00B47C8F"/>
    <w:rsid w:val="00B53452"/>
    <w:rsid w:val="00B55C99"/>
    <w:rsid w:val="00B57BF2"/>
    <w:rsid w:val="00B61379"/>
    <w:rsid w:val="00B625CE"/>
    <w:rsid w:val="00B64260"/>
    <w:rsid w:val="00B6716A"/>
    <w:rsid w:val="00B70139"/>
    <w:rsid w:val="00B702C7"/>
    <w:rsid w:val="00B747EC"/>
    <w:rsid w:val="00B7492C"/>
    <w:rsid w:val="00B756D2"/>
    <w:rsid w:val="00B809AC"/>
    <w:rsid w:val="00B82A88"/>
    <w:rsid w:val="00B87549"/>
    <w:rsid w:val="00B87FE3"/>
    <w:rsid w:val="00B90A97"/>
    <w:rsid w:val="00B91E51"/>
    <w:rsid w:val="00B928C8"/>
    <w:rsid w:val="00B934A8"/>
    <w:rsid w:val="00B9395A"/>
    <w:rsid w:val="00B94DBA"/>
    <w:rsid w:val="00B974FC"/>
    <w:rsid w:val="00B97783"/>
    <w:rsid w:val="00BA026E"/>
    <w:rsid w:val="00BA0C7C"/>
    <w:rsid w:val="00BA121F"/>
    <w:rsid w:val="00BB20B5"/>
    <w:rsid w:val="00BB5CDE"/>
    <w:rsid w:val="00BC6E8C"/>
    <w:rsid w:val="00BC6FB4"/>
    <w:rsid w:val="00BD463B"/>
    <w:rsid w:val="00BD7F59"/>
    <w:rsid w:val="00BE2D28"/>
    <w:rsid w:val="00BE364E"/>
    <w:rsid w:val="00BE4E14"/>
    <w:rsid w:val="00BE54AE"/>
    <w:rsid w:val="00BE5CA4"/>
    <w:rsid w:val="00BE6C88"/>
    <w:rsid w:val="00BE778C"/>
    <w:rsid w:val="00BF032C"/>
    <w:rsid w:val="00BF04DD"/>
    <w:rsid w:val="00BF16F4"/>
    <w:rsid w:val="00BF3001"/>
    <w:rsid w:val="00C02856"/>
    <w:rsid w:val="00C11DE2"/>
    <w:rsid w:val="00C15D51"/>
    <w:rsid w:val="00C300F5"/>
    <w:rsid w:val="00C32C3E"/>
    <w:rsid w:val="00C35163"/>
    <w:rsid w:val="00C445A1"/>
    <w:rsid w:val="00C47838"/>
    <w:rsid w:val="00C47D06"/>
    <w:rsid w:val="00C529E1"/>
    <w:rsid w:val="00C624C5"/>
    <w:rsid w:val="00C62C6F"/>
    <w:rsid w:val="00C63497"/>
    <w:rsid w:val="00C7144B"/>
    <w:rsid w:val="00C714AF"/>
    <w:rsid w:val="00C76AEF"/>
    <w:rsid w:val="00C864E4"/>
    <w:rsid w:val="00C932FE"/>
    <w:rsid w:val="00C94731"/>
    <w:rsid w:val="00C9772D"/>
    <w:rsid w:val="00CA0E21"/>
    <w:rsid w:val="00CB43DB"/>
    <w:rsid w:val="00CB72D0"/>
    <w:rsid w:val="00CB757F"/>
    <w:rsid w:val="00CC4C84"/>
    <w:rsid w:val="00CC5E1A"/>
    <w:rsid w:val="00CD30F4"/>
    <w:rsid w:val="00CE2AD3"/>
    <w:rsid w:val="00CF2293"/>
    <w:rsid w:val="00CF23E4"/>
    <w:rsid w:val="00CF3AAD"/>
    <w:rsid w:val="00CF41ED"/>
    <w:rsid w:val="00CF5C54"/>
    <w:rsid w:val="00D10D4D"/>
    <w:rsid w:val="00D15F4D"/>
    <w:rsid w:val="00D221E8"/>
    <w:rsid w:val="00D23A08"/>
    <w:rsid w:val="00D30E2B"/>
    <w:rsid w:val="00D35933"/>
    <w:rsid w:val="00D35EC8"/>
    <w:rsid w:val="00D378DA"/>
    <w:rsid w:val="00D42171"/>
    <w:rsid w:val="00D42DC2"/>
    <w:rsid w:val="00D50130"/>
    <w:rsid w:val="00D5288B"/>
    <w:rsid w:val="00D62A54"/>
    <w:rsid w:val="00D63981"/>
    <w:rsid w:val="00D64217"/>
    <w:rsid w:val="00D65A68"/>
    <w:rsid w:val="00D669D2"/>
    <w:rsid w:val="00D8590F"/>
    <w:rsid w:val="00D86883"/>
    <w:rsid w:val="00DA395F"/>
    <w:rsid w:val="00DA6991"/>
    <w:rsid w:val="00DA6DF6"/>
    <w:rsid w:val="00DB110E"/>
    <w:rsid w:val="00DB20DB"/>
    <w:rsid w:val="00DB3B57"/>
    <w:rsid w:val="00DB69F4"/>
    <w:rsid w:val="00DC4D65"/>
    <w:rsid w:val="00DD0D58"/>
    <w:rsid w:val="00DD6127"/>
    <w:rsid w:val="00DD6605"/>
    <w:rsid w:val="00DE12F3"/>
    <w:rsid w:val="00DE4581"/>
    <w:rsid w:val="00DE7417"/>
    <w:rsid w:val="00DE7A92"/>
    <w:rsid w:val="00E04187"/>
    <w:rsid w:val="00E069DD"/>
    <w:rsid w:val="00E2515B"/>
    <w:rsid w:val="00E31CF9"/>
    <w:rsid w:val="00E332C0"/>
    <w:rsid w:val="00E36FD5"/>
    <w:rsid w:val="00E51CD2"/>
    <w:rsid w:val="00E52F9F"/>
    <w:rsid w:val="00E5369D"/>
    <w:rsid w:val="00E653C0"/>
    <w:rsid w:val="00E827C2"/>
    <w:rsid w:val="00E83392"/>
    <w:rsid w:val="00E877B1"/>
    <w:rsid w:val="00E87925"/>
    <w:rsid w:val="00EA1880"/>
    <w:rsid w:val="00EB147F"/>
    <w:rsid w:val="00EC2D07"/>
    <w:rsid w:val="00EC7F67"/>
    <w:rsid w:val="00ED10E3"/>
    <w:rsid w:val="00ED35D4"/>
    <w:rsid w:val="00ED50C0"/>
    <w:rsid w:val="00EE2403"/>
    <w:rsid w:val="00EE639C"/>
    <w:rsid w:val="00EE7BD1"/>
    <w:rsid w:val="00EF71F1"/>
    <w:rsid w:val="00F00B14"/>
    <w:rsid w:val="00F02BE2"/>
    <w:rsid w:val="00F05E35"/>
    <w:rsid w:val="00F11747"/>
    <w:rsid w:val="00F12A23"/>
    <w:rsid w:val="00F1570D"/>
    <w:rsid w:val="00F16CDC"/>
    <w:rsid w:val="00F16FE3"/>
    <w:rsid w:val="00F203C1"/>
    <w:rsid w:val="00F22D6E"/>
    <w:rsid w:val="00F2354F"/>
    <w:rsid w:val="00F249FF"/>
    <w:rsid w:val="00F2760C"/>
    <w:rsid w:val="00F3087C"/>
    <w:rsid w:val="00F31A87"/>
    <w:rsid w:val="00F35A1B"/>
    <w:rsid w:val="00F44D04"/>
    <w:rsid w:val="00F470C8"/>
    <w:rsid w:val="00F55752"/>
    <w:rsid w:val="00F6038D"/>
    <w:rsid w:val="00F615B5"/>
    <w:rsid w:val="00F65323"/>
    <w:rsid w:val="00F65BF2"/>
    <w:rsid w:val="00F667C6"/>
    <w:rsid w:val="00F7050B"/>
    <w:rsid w:val="00F74182"/>
    <w:rsid w:val="00F7546C"/>
    <w:rsid w:val="00F83203"/>
    <w:rsid w:val="00F83D98"/>
    <w:rsid w:val="00F87695"/>
    <w:rsid w:val="00F877AB"/>
    <w:rsid w:val="00F94B3E"/>
    <w:rsid w:val="00F94EE6"/>
    <w:rsid w:val="00FA0B8A"/>
    <w:rsid w:val="00FA131B"/>
    <w:rsid w:val="00FA5005"/>
    <w:rsid w:val="00FD319F"/>
    <w:rsid w:val="00FD61BD"/>
    <w:rsid w:val="00FF3302"/>
    <w:rsid w:val="00FF413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46762F"/>
    <w:pPr>
      <w:tabs>
        <w:tab w:val="center" w:pos="4677"/>
        <w:tab w:val="right" w:pos="9355"/>
      </w:tabs>
    </w:pPr>
  </w:style>
  <w:style w:type="character" w:customStyle="1" w:styleId="a1">
    <w:name w:val="Верхний колонтитул Знак"/>
    <w:basedOn w:val="DefaultParagraphFont"/>
    <w:link w:val="Header"/>
    <w:uiPriority w:val="99"/>
    <w:rsid w:val="0046762F"/>
    <w:rPr>
      <w:sz w:val="24"/>
      <w:szCs w:val="24"/>
    </w:rPr>
  </w:style>
  <w:style w:type="paragraph" w:styleId="Footer">
    <w:name w:val="footer"/>
    <w:basedOn w:val="Normal"/>
    <w:link w:val="a2"/>
    <w:unhideWhenUsed/>
    <w:rsid w:val="0046762F"/>
    <w:pPr>
      <w:tabs>
        <w:tab w:val="center" w:pos="4677"/>
        <w:tab w:val="right" w:pos="9355"/>
      </w:tabs>
    </w:pPr>
  </w:style>
  <w:style w:type="character" w:customStyle="1" w:styleId="a2">
    <w:name w:val="Нижний колонтитул Знак"/>
    <w:basedOn w:val="DefaultParagraphFont"/>
    <w:link w:val="Footer"/>
    <w:rsid w:val="004676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97331-0DA5-44B4-84E9-C7E48AF8F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